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FD" w:rsidRDefault="00F23B92" w:rsidP="00DF74D7">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3514725</wp:posOffset>
                </wp:positionH>
                <wp:positionV relativeFrom="paragraph">
                  <wp:posOffset>171450</wp:posOffset>
                </wp:positionV>
                <wp:extent cx="23622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86D44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3.5pt" to="462.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" strokecolor="black [3040]">
                <o:lock v:ext="edit" shapetype="f"/>
              </v:line>
            </w:pict>
          </mc:Fallback>
        </mc:AlternateContent>
      </w:r>
      <w:r w:rsidR="007D3BA4">
        <w:rPr>
          <w:rFonts w:ascii="Times New Roman" w:hAnsi="Times New Roman" w:cs="Times New Roman"/>
          <w:sz w:val="28"/>
          <w:szCs w:val="28"/>
        </w:rPr>
        <w:t xml:space="preserve">ĐẢNG BỘ </w:t>
      </w:r>
      <w:r w:rsidR="007C5CA2">
        <w:rPr>
          <w:rFonts w:ascii="Times New Roman" w:hAnsi="Times New Roman" w:cs="Times New Roman"/>
          <w:sz w:val="28"/>
          <w:szCs w:val="28"/>
        </w:rPr>
        <w:t>XÃ PHONG ĐÔNG</w:t>
      </w:r>
      <w:r w:rsidR="007D3BA4">
        <w:rPr>
          <w:rFonts w:ascii="Times New Roman" w:hAnsi="Times New Roman" w:cs="Times New Roman"/>
          <w:sz w:val="28"/>
          <w:szCs w:val="28"/>
        </w:rPr>
        <w:t xml:space="preserve"> </w:t>
      </w:r>
      <w:r w:rsidR="00DF74D7">
        <w:rPr>
          <w:rFonts w:ascii="Times New Roman" w:hAnsi="Times New Roman" w:cs="Times New Roman"/>
          <w:sz w:val="28"/>
          <w:szCs w:val="28"/>
        </w:rPr>
        <w:tab/>
      </w:r>
      <w:r w:rsidR="00DF74D7">
        <w:rPr>
          <w:rFonts w:ascii="Times New Roman" w:hAnsi="Times New Roman" w:cs="Times New Roman"/>
          <w:sz w:val="28"/>
          <w:szCs w:val="28"/>
        </w:rPr>
        <w:tab/>
        <w:t xml:space="preserve">    </w:t>
      </w:r>
      <w:r w:rsidR="007D3BA4">
        <w:rPr>
          <w:rFonts w:ascii="Times New Roman" w:hAnsi="Times New Roman" w:cs="Times New Roman"/>
          <w:sz w:val="28"/>
          <w:szCs w:val="28"/>
        </w:rPr>
        <w:t xml:space="preserve"> </w:t>
      </w:r>
      <w:r w:rsidR="007D3BA4" w:rsidRPr="00E65F77">
        <w:rPr>
          <w:rFonts w:ascii="Times New Roman" w:hAnsi="Times New Roman" w:cs="Times New Roman"/>
          <w:b/>
          <w:sz w:val="28"/>
          <w:szCs w:val="28"/>
        </w:rPr>
        <w:t>ĐẢNG CỘNG SẢN VIỆT NAM</w:t>
      </w:r>
    </w:p>
    <w:p w:rsidR="007D3BA4" w:rsidRDefault="00DF74D7" w:rsidP="00DF74D7">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7C5CA2">
        <w:rPr>
          <w:rFonts w:ascii="Times New Roman" w:hAnsi="Times New Roman" w:cs="Times New Roman"/>
          <w:b/>
          <w:sz w:val="28"/>
          <w:szCs w:val="28"/>
        </w:rPr>
        <w:t>CHI BỘ TRƯỜNG TH&amp;THCS PĐ</w:t>
      </w:r>
      <w:r w:rsidR="007C5CA2">
        <w:rPr>
          <w:rFonts w:ascii="Times New Roman" w:hAnsi="Times New Roman" w:cs="Times New Roman"/>
          <w:b/>
          <w:sz w:val="28"/>
          <w:szCs w:val="28"/>
        </w:rPr>
        <w:tab/>
        <w:t xml:space="preserve">         </w:t>
      </w:r>
      <w:r w:rsidR="007C5CA2">
        <w:rPr>
          <w:rFonts w:ascii="Times New Roman" w:hAnsi="Times New Roman" w:cs="Times New Roman"/>
          <w:i/>
          <w:sz w:val="28"/>
          <w:szCs w:val="28"/>
        </w:rPr>
        <w:t>Phong Đông</w:t>
      </w:r>
      <w:r w:rsidR="007D3BA4" w:rsidRPr="00E65F77">
        <w:rPr>
          <w:rFonts w:ascii="Times New Roman" w:hAnsi="Times New Roman" w:cs="Times New Roman"/>
          <w:i/>
          <w:sz w:val="28"/>
          <w:szCs w:val="28"/>
        </w:rPr>
        <w:t>, ngày</w:t>
      </w:r>
      <w:r w:rsidR="003611D1" w:rsidRPr="00E65F77">
        <w:rPr>
          <w:rFonts w:ascii="Times New Roman" w:hAnsi="Times New Roman" w:cs="Times New Roman"/>
          <w:i/>
          <w:sz w:val="28"/>
          <w:szCs w:val="28"/>
        </w:rPr>
        <w:t xml:space="preserve"> </w:t>
      </w:r>
      <w:r w:rsidR="002651F8">
        <w:rPr>
          <w:rFonts w:ascii="Times New Roman" w:hAnsi="Times New Roman" w:cs="Times New Roman"/>
          <w:i/>
          <w:sz w:val="28"/>
          <w:szCs w:val="28"/>
        </w:rPr>
        <w:t>14</w:t>
      </w:r>
      <w:r>
        <w:rPr>
          <w:rFonts w:ascii="Times New Roman" w:hAnsi="Times New Roman" w:cs="Times New Roman"/>
          <w:i/>
          <w:sz w:val="28"/>
          <w:szCs w:val="28"/>
        </w:rPr>
        <w:t xml:space="preserve"> </w:t>
      </w:r>
      <w:r w:rsidR="003611D1" w:rsidRPr="00E65F77">
        <w:rPr>
          <w:rFonts w:ascii="Times New Roman" w:hAnsi="Times New Roman" w:cs="Times New Roman"/>
          <w:i/>
          <w:sz w:val="28"/>
          <w:szCs w:val="28"/>
        </w:rPr>
        <w:t xml:space="preserve">tháng </w:t>
      </w:r>
      <w:r w:rsidR="002651F8">
        <w:rPr>
          <w:rFonts w:ascii="Times New Roman" w:hAnsi="Times New Roman" w:cs="Times New Roman"/>
          <w:i/>
          <w:sz w:val="28"/>
          <w:szCs w:val="28"/>
        </w:rPr>
        <w:t>5</w:t>
      </w:r>
      <w:r w:rsidR="00B4029D">
        <w:rPr>
          <w:rFonts w:ascii="Times New Roman" w:hAnsi="Times New Roman" w:cs="Times New Roman"/>
          <w:i/>
          <w:sz w:val="28"/>
          <w:szCs w:val="28"/>
        </w:rPr>
        <w:t xml:space="preserve"> </w:t>
      </w:r>
      <w:r w:rsidR="003611D1" w:rsidRPr="00E65F77">
        <w:rPr>
          <w:rFonts w:ascii="Times New Roman" w:hAnsi="Times New Roman" w:cs="Times New Roman"/>
          <w:i/>
          <w:sz w:val="28"/>
          <w:szCs w:val="28"/>
        </w:rPr>
        <w:t>năm</w:t>
      </w:r>
      <w:r w:rsidR="00E65F77" w:rsidRPr="00E65F77">
        <w:rPr>
          <w:rFonts w:ascii="Times New Roman" w:hAnsi="Times New Roman" w:cs="Times New Roman"/>
          <w:i/>
          <w:sz w:val="28"/>
          <w:szCs w:val="28"/>
        </w:rPr>
        <w:t xml:space="preserve"> 2018</w:t>
      </w:r>
    </w:p>
    <w:p w:rsidR="00E65F77" w:rsidRDefault="00E65F77" w:rsidP="00E65F7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611D1" w:rsidRPr="00E65F77" w:rsidRDefault="003611D1" w:rsidP="00E65F77">
      <w:pPr>
        <w:spacing w:after="0" w:line="360" w:lineRule="auto"/>
        <w:jc w:val="center"/>
        <w:rPr>
          <w:rFonts w:ascii="Times New Roman" w:hAnsi="Times New Roman" w:cs="Times New Roman"/>
          <w:b/>
          <w:sz w:val="28"/>
          <w:szCs w:val="28"/>
        </w:rPr>
      </w:pPr>
      <w:r w:rsidRPr="00E65F77">
        <w:rPr>
          <w:rFonts w:ascii="Times New Roman" w:hAnsi="Times New Roman" w:cs="Times New Roman"/>
          <w:b/>
          <w:sz w:val="28"/>
          <w:szCs w:val="28"/>
        </w:rPr>
        <w:t>BÁO CÁO</w:t>
      </w:r>
    </w:p>
    <w:p w:rsidR="00E65F77" w:rsidRPr="00E65F77" w:rsidRDefault="007C5CA2" w:rsidP="008657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Vi</w:t>
      </w:r>
      <w:r w:rsidR="003611D1" w:rsidRPr="00E65F77">
        <w:rPr>
          <w:rFonts w:ascii="Times New Roman" w:hAnsi="Times New Roman" w:cs="Times New Roman"/>
          <w:b/>
          <w:sz w:val="28"/>
          <w:szCs w:val="28"/>
        </w:rPr>
        <w:t>ệc th</w:t>
      </w:r>
      <w:r w:rsidR="003C6C48" w:rsidRPr="00E65F77">
        <w:rPr>
          <w:rFonts w:ascii="Times New Roman" w:hAnsi="Times New Roman" w:cs="Times New Roman"/>
          <w:b/>
          <w:sz w:val="28"/>
          <w:szCs w:val="28"/>
        </w:rPr>
        <w:t>ực</w:t>
      </w:r>
      <w:r w:rsidR="003611D1" w:rsidRPr="00E65F77">
        <w:rPr>
          <w:rFonts w:ascii="Times New Roman" w:hAnsi="Times New Roman" w:cs="Times New Roman"/>
          <w:b/>
          <w:sz w:val="28"/>
          <w:szCs w:val="28"/>
        </w:rPr>
        <w:t xml:space="preserve"> hiện Nghị quyết số 29-NQ/TW, ngày 04-11-2013 của</w:t>
      </w:r>
      <w:r w:rsidR="00DF74D7">
        <w:rPr>
          <w:rFonts w:ascii="Times New Roman" w:hAnsi="Times New Roman" w:cs="Times New Roman"/>
          <w:b/>
          <w:sz w:val="28"/>
          <w:szCs w:val="28"/>
        </w:rPr>
        <w:t xml:space="preserve"> </w:t>
      </w:r>
      <w:r w:rsidR="003611D1" w:rsidRPr="00E65F77">
        <w:rPr>
          <w:rFonts w:ascii="Times New Roman" w:hAnsi="Times New Roman" w:cs="Times New Roman"/>
          <w:b/>
          <w:sz w:val="28"/>
          <w:szCs w:val="28"/>
        </w:rPr>
        <w:t xml:space="preserve">Ban Chấp hành Trung ương Đảng khóa XI; Chương trình </w:t>
      </w:r>
      <w:r w:rsidR="003C6C48" w:rsidRPr="00E65F77">
        <w:rPr>
          <w:rFonts w:ascii="Times New Roman" w:hAnsi="Times New Roman" w:cs="Times New Roman"/>
          <w:b/>
          <w:sz w:val="28"/>
          <w:szCs w:val="28"/>
        </w:rPr>
        <w:t xml:space="preserve">hành động </w:t>
      </w:r>
      <w:r w:rsidR="003611D1" w:rsidRPr="00E65F77">
        <w:rPr>
          <w:rFonts w:ascii="Times New Roman" w:hAnsi="Times New Roman" w:cs="Times New Roman"/>
          <w:b/>
          <w:sz w:val="28"/>
          <w:szCs w:val="28"/>
        </w:rPr>
        <w:t xml:space="preserve">số </w:t>
      </w:r>
      <w:r w:rsidR="00DF74D7">
        <w:rPr>
          <w:rFonts w:ascii="Times New Roman" w:hAnsi="Times New Roman" w:cs="Times New Roman"/>
          <w:b/>
          <w:sz w:val="28"/>
          <w:szCs w:val="28"/>
        </w:rPr>
        <w:t xml:space="preserve">47-CTr/TU </w:t>
      </w:r>
      <w:r w:rsidR="003611D1" w:rsidRPr="00E65F77">
        <w:rPr>
          <w:rFonts w:ascii="Times New Roman" w:hAnsi="Times New Roman" w:cs="Times New Roman"/>
          <w:b/>
          <w:sz w:val="28"/>
          <w:szCs w:val="28"/>
        </w:rPr>
        <w:t xml:space="preserve">ngày 10-02-2014 của Tỉnh ủy; Kế hoạch số 91-KH/HU, ngày </w:t>
      </w:r>
      <w:r w:rsidR="003C6C48" w:rsidRPr="00E65F77">
        <w:rPr>
          <w:rFonts w:ascii="Times New Roman" w:hAnsi="Times New Roman" w:cs="Times New Roman"/>
          <w:b/>
          <w:sz w:val="28"/>
          <w:szCs w:val="28"/>
        </w:rPr>
        <w:t>19-02-2014 củ</w:t>
      </w:r>
      <w:r w:rsidR="00DF74D7">
        <w:rPr>
          <w:rFonts w:ascii="Times New Roman" w:hAnsi="Times New Roman" w:cs="Times New Roman"/>
          <w:b/>
          <w:sz w:val="28"/>
          <w:szCs w:val="28"/>
        </w:rPr>
        <w:t xml:space="preserve">a </w:t>
      </w:r>
      <w:r w:rsidR="003C6C48" w:rsidRPr="00E65F77">
        <w:rPr>
          <w:rFonts w:ascii="Times New Roman" w:hAnsi="Times New Roman" w:cs="Times New Roman"/>
          <w:b/>
          <w:sz w:val="28"/>
          <w:szCs w:val="28"/>
        </w:rPr>
        <w:t xml:space="preserve">Huyện ủy “về đổi mới căn bản, toàn diện giáo dục và đào tạo đáp ứng yêu cầu công nghiệp hóa, hiện đại hóa trong điều kiện kimh tế thị trường định hướng </w:t>
      </w:r>
    </w:p>
    <w:p w:rsidR="003611D1" w:rsidRDefault="003C6C48" w:rsidP="00865715">
      <w:pPr>
        <w:spacing w:after="0" w:line="240" w:lineRule="auto"/>
        <w:jc w:val="center"/>
        <w:rPr>
          <w:rFonts w:ascii="Times New Roman" w:hAnsi="Times New Roman" w:cs="Times New Roman"/>
          <w:b/>
          <w:sz w:val="28"/>
          <w:szCs w:val="28"/>
        </w:rPr>
      </w:pPr>
      <w:r w:rsidRPr="00E65F77">
        <w:rPr>
          <w:rFonts w:ascii="Times New Roman" w:hAnsi="Times New Roman" w:cs="Times New Roman"/>
          <w:b/>
          <w:sz w:val="28"/>
          <w:szCs w:val="28"/>
        </w:rPr>
        <w:t>xã hội chủ nghĩa và hội nhập quốc tế”</w:t>
      </w:r>
    </w:p>
    <w:p w:rsidR="00865715" w:rsidRPr="00E65F77" w:rsidRDefault="00865715" w:rsidP="00865715">
      <w:pPr>
        <w:spacing w:after="0" w:line="240" w:lineRule="auto"/>
        <w:jc w:val="center"/>
        <w:rPr>
          <w:rFonts w:ascii="Times New Roman" w:hAnsi="Times New Roman" w:cs="Times New Roman"/>
          <w:b/>
          <w:sz w:val="28"/>
          <w:szCs w:val="28"/>
        </w:rPr>
      </w:pPr>
    </w:p>
    <w:p w:rsidR="00E65F77" w:rsidRPr="0031797D" w:rsidRDefault="003C6C48" w:rsidP="0031797D">
      <w:pPr>
        <w:pStyle w:val="ListParagraph"/>
        <w:numPr>
          <w:ilvl w:val="0"/>
          <w:numId w:val="10"/>
        </w:numPr>
        <w:spacing w:after="0" w:line="360" w:lineRule="auto"/>
        <w:jc w:val="both"/>
        <w:rPr>
          <w:rFonts w:ascii="Times New Roman" w:hAnsi="Times New Roman" w:cs="Times New Roman"/>
          <w:b/>
          <w:sz w:val="28"/>
          <w:szCs w:val="28"/>
        </w:rPr>
      </w:pPr>
      <w:r w:rsidRPr="0031797D">
        <w:rPr>
          <w:rFonts w:ascii="Times New Roman" w:hAnsi="Times New Roman" w:cs="Times New Roman"/>
          <w:b/>
          <w:sz w:val="28"/>
          <w:szCs w:val="28"/>
        </w:rPr>
        <w:t>ĐẶC ĐIỂM TÌNH HÌNH</w:t>
      </w:r>
    </w:p>
    <w:p w:rsidR="00AA74EF" w:rsidRPr="0031797D" w:rsidRDefault="00BC1D67"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Trường </w:t>
      </w:r>
      <w:r w:rsidR="007C5CA2" w:rsidRPr="0031797D">
        <w:rPr>
          <w:rFonts w:ascii="Times New Roman" w:hAnsi="Times New Roman" w:cs="Times New Roman"/>
          <w:sz w:val="28"/>
          <w:szCs w:val="28"/>
        </w:rPr>
        <w:t>TH&amp;THCS Phong Đông</w:t>
      </w:r>
      <w:r w:rsidRPr="0031797D">
        <w:rPr>
          <w:rFonts w:ascii="Times New Roman" w:hAnsi="Times New Roman" w:cs="Times New Roman"/>
          <w:sz w:val="28"/>
          <w:szCs w:val="28"/>
        </w:rPr>
        <w:t xml:space="preserve"> được thành lập </w:t>
      </w:r>
      <w:r w:rsidR="007C5CA2" w:rsidRPr="0031797D">
        <w:rPr>
          <w:rFonts w:ascii="Times New Roman" w:hAnsi="Times New Roman" w:cs="Times New Roman"/>
          <w:sz w:val="28"/>
          <w:szCs w:val="28"/>
        </w:rPr>
        <w:t>2008</w:t>
      </w:r>
      <w:r w:rsidRPr="0031797D">
        <w:rPr>
          <w:rFonts w:ascii="Times New Roman" w:hAnsi="Times New Roman" w:cs="Times New Roman"/>
          <w:sz w:val="28"/>
          <w:szCs w:val="28"/>
        </w:rPr>
        <w:t xml:space="preserve">, chi bộ có </w:t>
      </w:r>
      <w:r w:rsidR="007C5CA2" w:rsidRPr="0031797D">
        <w:rPr>
          <w:rFonts w:ascii="Times New Roman" w:hAnsi="Times New Roman" w:cs="Times New Roman"/>
          <w:sz w:val="28"/>
          <w:szCs w:val="28"/>
        </w:rPr>
        <w:t>Ban</w:t>
      </w:r>
      <w:r w:rsidRPr="0031797D">
        <w:rPr>
          <w:rFonts w:ascii="Times New Roman" w:hAnsi="Times New Roman" w:cs="Times New Roman"/>
          <w:sz w:val="28"/>
          <w:szCs w:val="28"/>
        </w:rPr>
        <w:t xml:space="preserve"> chi ủy với 0</w:t>
      </w:r>
      <w:r w:rsidR="007C5CA2" w:rsidRPr="0031797D">
        <w:rPr>
          <w:rFonts w:ascii="Times New Roman" w:hAnsi="Times New Roman" w:cs="Times New Roman"/>
          <w:sz w:val="28"/>
          <w:szCs w:val="28"/>
        </w:rPr>
        <w:t>5</w:t>
      </w:r>
      <w:r w:rsidRPr="0031797D">
        <w:rPr>
          <w:rFonts w:ascii="Times New Roman" w:hAnsi="Times New Roman" w:cs="Times New Roman"/>
          <w:sz w:val="28"/>
          <w:szCs w:val="28"/>
        </w:rPr>
        <w:t xml:space="preserve"> chi ủy viên, tổng số đảng viên trong chi bộ </w:t>
      </w:r>
      <w:r w:rsidR="0033385F" w:rsidRPr="0031797D">
        <w:rPr>
          <w:rFonts w:ascii="Times New Roman" w:hAnsi="Times New Roman" w:cs="Times New Roman"/>
          <w:sz w:val="28"/>
          <w:szCs w:val="28"/>
        </w:rPr>
        <w:t>45</w:t>
      </w:r>
      <w:r w:rsidRPr="0031797D">
        <w:rPr>
          <w:rFonts w:ascii="Times New Roman" w:hAnsi="Times New Roman" w:cs="Times New Roman"/>
          <w:sz w:val="28"/>
          <w:szCs w:val="28"/>
        </w:rPr>
        <w:t xml:space="preserve"> </w:t>
      </w:r>
      <w:r w:rsidR="0033385F" w:rsidRPr="0031797D">
        <w:rPr>
          <w:rFonts w:ascii="Times New Roman" w:hAnsi="Times New Roman" w:cs="Times New Roman"/>
          <w:sz w:val="28"/>
          <w:szCs w:val="28"/>
        </w:rPr>
        <w:t>đồng chí,</w:t>
      </w:r>
      <w:r w:rsidR="00623C47" w:rsidRPr="0031797D">
        <w:rPr>
          <w:rFonts w:ascii="Times New Roman" w:hAnsi="Times New Roman" w:cs="Times New Roman"/>
          <w:sz w:val="28"/>
          <w:szCs w:val="28"/>
        </w:rPr>
        <w:t xml:space="preserve"> tăng 0</w:t>
      </w:r>
      <w:r w:rsidR="0033385F" w:rsidRPr="0031797D">
        <w:rPr>
          <w:rFonts w:ascii="Times New Roman" w:hAnsi="Times New Roman" w:cs="Times New Roman"/>
          <w:sz w:val="28"/>
          <w:szCs w:val="28"/>
        </w:rPr>
        <w:t>2</w:t>
      </w:r>
      <w:r w:rsidR="00623C47" w:rsidRPr="0031797D">
        <w:rPr>
          <w:rFonts w:ascii="Times New Roman" w:hAnsi="Times New Roman" w:cs="Times New Roman"/>
          <w:sz w:val="28"/>
          <w:szCs w:val="28"/>
        </w:rPr>
        <w:t xml:space="preserve"> đảng viên</w:t>
      </w:r>
      <w:r w:rsidR="0033385F" w:rsidRPr="0031797D">
        <w:rPr>
          <w:rFonts w:ascii="Times New Roman" w:hAnsi="Times New Roman" w:cs="Times New Roman"/>
          <w:sz w:val="28"/>
          <w:szCs w:val="28"/>
        </w:rPr>
        <w:t xml:space="preserve"> so với năm 2018</w:t>
      </w:r>
      <w:r w:rsidRPr="0031797D">
        <w:rPr>
          <w:rFonts w:ascii="Times New Roman" w:hAnsi="Times New Roman" w:cs="Times New Roman"/>
          <w:sz w:val="28"/>
          <w:szCs w:val="28"/>
        </w:rPr>
        <w:t xml:space="preserve">. </w:t>
      </w:r>
      <w:r w:rsidR="00623C47" w:rsidRPr="0031797D">
        <w:rPr>
          <w:rFonts w:ascii="Times New Roman" w:hAnsi="Times New Roman" w:cs="Times New Roman"/>
          <w:sz w:val="28"/>
          <w:szCs w:val="28"/>
        </w:rPr>
        <w:t xml:space="preserve">Công đoàn trường có </w:t>
      </w:r>
      <w:r w:rsidR="0033385F" w:rsidRPr="0031797D">
        <w:rPr>
          <w:rFonts w:ascii="Times New Roman" w:hAnsi="Times New Roman" w:cs="Times New Roman"/>
          <w:sz w:val="28"/>
          <w:szCs w:val="28"/>
        </w:rPr>
        <w:t>56</w:t>
      </w:r>
      <w:r w:rsidR="00623C47" w:rsidRPr="0031797D">
        <w:rPr>
          <w:rFonts w:ascii="Times New Roman" w:hAnsi="Times New Roman" w:cs="Times New Roman"/>
          <w:sz w:val="28"/>
          <w:szCs w:val="28"/>
        </w:rPr>
        <w:t xml:space="preserve"> đoàn, Đoàn Thanh niên có </w:t>
      </w:r>
      <w:r w:rsidR="0033385F" w:rsidRPr="0031797D">
        <w:rPr>
          <w:rFonts w:ascii="Times New Roman" w:hAnsi="Times New Roman" w:cs="Times New Roman"/>
          <w:sz w:val="28"/>
          <w:szCs w:val="28"/>
        </w:rPr>
        <w:t xml:space="preserve">11 </w:t>
      </w:r>
      <w:r w:rsidR="00623C47" w:rsidRPr="0031797D">
        <w:rPr>
          <w:rFonts w:ascii="Times New Roman" w:hAnsi="Times New Roman" w:cs="Times New Roman"/>
          <w:sz w:val="28"/>
          <w:szCs w:val="28"/>
        </w:rPr>
        <w:t xml:space="preserve">đoàn viên </w:t>
      </w:r>
      <w:r w:rsidR="001A4C1C" w:rsidRPr="0031797D">
        <w:rPr>
          <w:rFonts w:ascii="Times New Roman" w:hAnsi="Times New Roman" w:cs="Times New Roman"/>
          <w:sz w:val="28"/>
          <w:szCs w:val="28"/>
        </w:rPr>
        <w:t>giảm</w:t>
      </w:r>
      <w:r w:rsidR="00623C47" w:rsidRPr="0031797D">
        <w:rPr>
          <w:rFonts w:ascii="Times New Roman" w:hAnsi="Times New Roman" w:cs="Times New Roman"/>
          <w:sz w:val="28"/>
          <w:szCs w:val="28"/>
        </w:rPr>
        <w:t xml:space="preserve"> so với năm học 2013-2014 là 0</w:t>
      </w:r>
      <w:r w:rsidR="0033385F" w:rsidRPr="0031797D">
        <w:rPr>
          <w:rFonts w:ascii="Times New Roman" w:hAnsi="Times New Roman" w:cs="Times New Roman"/>
          <w:sz w:val="28"/>
          <w:szCs w:val="28"/>
        </w:rPr>
        <w:t>2</w:t>
      </w:r>
      <w:r w:rsidR="00623C47" w:rsidRPr="0031797D">
        <w:rPr>
          <w:rFonts w:ascii="Times New Roman" w:hAnsi="Times New Roman" w:cs="Times New Roman"/>
          <w:sz w:val="28"/>
          <w:szCs w:val="28"/>
        </w:rPr>
        <w:t xml:space="preserve"> đoàn viên. </w:t>
      </w:r>
      <w:r w:rsidRPr="0031797D">
        <w:rPr>
          <w:rFonts w:ascii="Times New Roman" w:hAnsi="Times New Roman" w:cs="Times New Roman"/>
          <w:sz w:val="28"/>
          <w:szCs w:val="28"/>
        </w:rPr>
        <w:t xml:space="preserve">Toàn trường hiện nay có </w:t>
      </w:r>
      <w:r w:rsidR="0033385F" w:rsidRPr="0031797D">
        <w:rPr>
          <w:rFonts w:ascii="Times New Roman" w:hAnsi="Times New Roman" w:cs="Times New Roman"/>
          <w:sz w:val="28"/>
          <w:szCs w:val="28"/>
        </w:rPr>
        <w:t>56/16</w:t>
      </w:r>
      <w:r w:rsidRPr="0031797D">
        <w:rPr>
          <w:rFonts w:ascii="Times New Roman" w:hAnsi="Times New Roman" w:cs="Times New Roman"/>
          <w:sz w:val="28"/>
          <w:szCs w:val="28"/>
        </w:rPr>
        <w:t xml:space="preserve"> nữ, </w:t>
      </w:r>
      <w:r w:rsidR="0033385F" w:rsidRPr="0031797D">
        <w:rPr>
          <w:rFonts w:ascii="Times New Roman" w:hAnsi="Times New Roman" w:cs="Times New Roman"/>
          <w:sz w:val="28"/>
          <w:szCs w:val="28"/>
        </w:rPr>
        <w:t xml:space="preserve">trong đó CBQL 03, nhân viên 06, </w:t>
      </w:r>
      <w:r w:rsidR="00623C47" w:rsidRPr="0031797D">
        <w:rPr>
          <w:rFonts w:ascii="Times New Roman" w:hAnsi="Times New Roman" w:cs="Times New Roman"/>
          <w:sz w:val="28"/>
          <w:szCs w:val="28"/>
        </w:rPr>
        <w:t>giáo viên</w:t>
      </w:r>
      <w:r w:rsidR="0033385F" w:rsidRPr="0031797D">
        <w:rPr>
          <w:rFonts w:ascii="Times New Roman" w:hAnsi="Times New Roman" w:cs="Times New Roman"/>
          <w:sz w:val="28"/>
          <w:szCs w:val="28"/>
        </w:rPr>
        <w:t xml:space="preserve"> 47</w:t>
      </w:r>
      <w:r w:rsidR="00D05F8D" w:rsidRPr="0031797D">
        <w:rPr>
          <w:rFonts w:ascii="Times New Roman" w:hAnsi="Times New Roman" w:cs="Times New Roman"/>
          <w:sz w:val="28"/>
          <w:szCs w:val="28"/>
        </w:rPr>
        <w:t>.</w:t>
      </w:r>
      <w:r w:rsidRPr="0031797D">
        <w:rPr>
          <w:rFonts w:ascii="Times New Roman" w:hAnsi="Times New Roman" w:cs="Times New Roman"/>
          <w:sz w:val="28"/>
          <w:szCs w:val="28"/>
        </w:rPr>
        <w:t xml:space="preserve"> </w:t>
      </w:r>
      <w:r w:rsidR="007D3BD1" w:rsidRPr="0031797D">
        <w:rPr>
          <w:rFonts w:ascii="Times New Roman" w:hAnsi="Times New Roman" w:cs="Times New Roman"/>
          <w:sz w:val="28"/>
          <w:szCs w:val="28"/>
        </w:rPr>
        <w:t>Năm học 2018-2019 nhà trường có tổng số lớp: 29 lớp; tổng số học sinh: 721 học sinh. Số điểm dạy là 04 điểm (01 điểm tập trung và 03 điểm lẻ). Huy động học sinh so kế hoạch đạt 99,5%; so với dân số trong độ tuổi 98,1% đạt kế hoạch và so với cùng kỳ tăng 0,7%</w:t>
      </w:r>
      <w:r w:rsidRPr="0031797D">
        <w:rPr>
          <w:rFonts w:ascii="Times New Roman" w:hAnsi="Times New Roman" w:cs="Times New Roman"/>
          <w:sz w:val="28"/>
          <w:szCs w:val="28"/>
        </w:rPr>
        <w:t xml:space="preserve">. Qua tiếp thu </w:t>
      </w:r>
      <w:r w:rsidR="00AA74EF" w:rsidRPr="0031797D">
        <w:rPr>
          <w:rFonts w:ascii="Times New Roman" w:hAnsi="Times New Roman" w:cs="Times New Roman"/>
          <w:sz w:val="28"/>
          <w:szCs w:val="28"/>
        </w:rPr>
        <w:t>và thực hiện N</w:t>
      </w:r>
      <w:r w:rsidRPr="0031797D">
        <w:rPr>
          <w:rFonts w:ascii="Times New Roman" w:hAnsi="Times New Roman" w:cs="Times New Roman"/>
          <w:sz w:val="28"/>
          <w:szCs w:val="28"/>
        </w:rPr>
        <w:t>ghị quyế</w:t>
      </w:r>
      <w:r w:rsidR="00AA74EF" w:rsidRPr="0031797D">
        <w:rPr>
          <w:rFonts w:ascii="Times New Roman" w:hAnsi="Times New Roman" w:cs="Times New Roman"/>
          <w:sz w:val="28"/>
          <w:szCs w:val="28"/>
        </w:rPr>
        <w:t>t 29-NQ/TW, ngày</w:t>
      </w:r>
      <w:r w:rsidRPr="0031797D">
        <w:rPr>
          <w:rFonts w:ascii="Times New Roman" w:hAnsi="Times New Roman" w:cs="Times New Roman"/>
          <w:sz w:val="28"/>
          <w:szCs w:val="28"/>
        </w:rPr>
        <w:t xml:space="preserve"> 04-11-2013 của </w:t>
      </w:r>
      <w:r w:rsidR="007D3BD1" w:rsidRPr="0031797D">
        <w:rPr>
          <w:rFonts w:ascii="Times New Roman" w:hAnsi="Times New Roman" w:cs="Times New Roman"/>
          <w:sz w:val="28"/>
          <w:szCs w:val="28"/>
        </w:rPr>
        <w:t>Ban</w:t>
      </w:r>
      <w:r w:rsidRPr="0031797D">
        <w:rPr>
          <w:rFonts w:ascii="Times New Roman" w:hAnsi="Times New Roman" w:cs="Times New Roman"/>
          <w:sz w:val="28"/>
          <w:szCs w:val="28"/>
        </w:rPr>
        <w:t xml:space="preserve"> Chấp hành Trung ương Đảng khóa XI</w:t>
      </w:r>
      <w:r w:rsidR="00AA74EF" w:rsidRPr="0031797D">
        <w:rPr>
          <w:rFonts w:ascii="Times New Roman" w:hAnsi="Times New Roman" w:cs="Times New Roman"/>
          <w:sz w:val="28"/>
          <w:szCs w:val="28"/>
        </w:rPr>
        <w:t>. Chi bộ đã lãnh đạo đơn vị thực hiện đã có những thuận lợi và khó khăn sau:</w:t>
      </w:r>
    </w:p>
    <w:p w:rsidR="00AA74EF" w:rsidRPr="0031797D" w:rsidRDefault="00125FD2" w:rsidP="0031797D">
      <w:pPr>
        <w:pStyle w:val="ListParagraph"/>
        <w:spacing w:before="120" w:after="120" w:line="240" w:lineRule="auto"/>
        <w:ind w:left="0" w:firstLine="360"/>
        <w:jc w:val="both"/>
        <w:rPr>
          <w:rFonts w:ascii="Times New Roman" w:hAnsi="Times New Roman" w:cs="Times New Roman"/>
          <w:b/>
          <w:sz w:val="28"/>
          <w:szCs w:val="28"/>
        </w:rPr>
      </w:pPr>
      <w:r w:rsidRPr="0031797D">
        <w:rPr>
          <w:rFonts w:ascii="Times New Roman" w:hAnsi="Times New Roman" w:cs="Times New Roman"/>
          <w:sz w:val="28"/>
          <w:szCs w:val="28"/>
        </w:rPr>
        <w:t>1-</w:t>
      </w:r>
      <w:r w:rsidR="00AA74EF" w:rsidRPr="0031797D">
        <w:rPr>
          <w:rFonts w:ascii="Times New Roman" w:hAnsi="Times New Roman" w:cs="Times New Roman"/>
          <w:sz w:val="28"/>
          <w:szCs w:val="28"/>
        </w:rPr>
        <w:t>Thuận lợi:</w:t>
      </w:r>
    </w:p>
    <w:p w:rsidR="008E2AB1" w:rsidRPr="0031797D" w:rsidRDefault="00AA74EF"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Nhà trường là đơn vị thực</w:t>
      </w:r>
      <w:r w:rsidR="002651F8" w:rsidRPr="0031797D">
        <w:rPr>
          <w:rFonts w:ascii="Times New Roman" w:hAnsi="Times New Roman" w:cs="Times New Roman"/>
          <w:sz w:val="28"/>
          <w:szCs w:val="28"/>
        </w:rPr>
        <w:t xml:space="preserve"> hiện</w:t>
      </w:r>
      <w:r w:rsidRPr="0031797D">
        <w:rPr>
          <w:rFonts w:ascii="Times New Roman" w:hAnsi="Times New Roman" w:cs="Times New Roman"/>
          <w:sz w:val="28"/>
          <w:szCs w:val="28"/>
        </w:rPr>
        <w:t xml:space="preserve"> </w:t>
      </w:r>
      <w:r w:rsidR="008E2AB1" w:rsidRPr="0031797D">
        <w:rPr>
          <w:rFonts w:ascii="Times New Roman" w:hAnsi="Times New Roman" w:cs="Times New Roman"/>
          <w:sz w:val="28"/>
          <w:szCs w:val="28"/>
        </w:rPr>
        <w:t>Đạt kiềm định chất lượng giáo dục vào năm 201</w:t>
      </w:r>
      <w:r w:rsidR="002651F8" w:rsidRPr="0031797D">
        <w:rPr>
          <w:rFonts w:ascii="Times New Roman" w:hAnsi="Times New Roman" w:cs="Times New Roman"/>
          <w:sz w:val="28"/>
          <w:szCs w:val="28"/>
        </w:rPr>
        <w:t>6</w:t>
      </w:r>
      <w:r w:rsidR="008E2AB1" w:rsidRPr="0031797D">
        <w:rPr>
          <w:rFonts w:ascii="Times New Roman" w:hAnsi="Times New Roman" w:cs="Times New Roman"/>
          <w:sz w:val="28"/>
          <w:szCs w:val="28"/>
        </w:rPr>
        <w:t xml:space="preserve">, cấp độ </w:t>
      </w:r>
      <w:r w:rsidR="007D3BD1" w:rsidRPr="0031797D">
        <w:rPr>
          <w:rFonts w:ascii="Times New Roman" w:hAnsi="Times New Roman" w:cs="Times New Roman"/>
          <w:sz w:val="28"/>
          <w:szCs w:val="28"/>
        </w:rPr>
        <w:t>2</w:t>
      </w:r>
      <w:r w:rsidR="008E2AB1" w:rsidRPr="0031797D">
        <w:rPr>
          <w:rFonts w:ascii="Times New Roman" w:hAnsi="Times New Roman" w:cs="Times New Roman"/>
          <w:sz w:val="28"/>
          <w:szCs w:val="28"/>
        </w:rPr>
        <w:t>.</w:t>
      </w:r>
      <w:r w:rsidR="007D3BD1" w:rsidRPr="0031797D">
        <w:rPr>
          <w:rFonts w:ascii="Times New Roman" w:hAnsi="Times New Roman" w:cs="Times New Roman"/>
          <w:sz w:val="28"/>
          <w:szCs w:val="28"/>
        </w:rPr>
        <w:t xml:space="preserve"> T</w:t>
      </w:r>
      <w:r w:rsidR="008E2AB1" w:rsidRPr="0031797D">
        <w:rPr>
          <w:rFonts w:ascii="Times New Roman" w:hAnsi="Times New Roman" w:cs="Times New Roman"/>
          <w:sz w:val="28"/>
          <w:szCs w:val="28"/>
        </w:rPr>
        <w:t>ập thể nhà trường đoàn kết, tâm huyết, số giáo viên trẻ, khỏe nhiệt tình có nhiều sáng tạo trong thực hiện nhiệm vụ giảng dạy.</w:t>
      </w:r>
    </w:p>
    <w:p w:rsidR="008E2AB1" w:rsidRPr="0031797D" w:rsidRDefault="00125FD2" w:rsidP="0031797D">
      <w:pPr>
        <w:pStyle w:val="ListParagraph"/>
        <w:spacing w:before="120" w:after="120" w:line="240" w:lineRule="auto"/>
        <w:ind w:left="0" w:firstLine="360"/>
        <w:jc w:val="both"/>
        <w:rPr>
          <w:rFonts w:ascii="Times New Roman" w:hAnsi="Times New Roman" w:cs="Times New Roman"/>
          <w:sz w:val="28"/>
          <w:szCs w:val="28"/>
        </w:rPr>
      </w:pPr>
      <w:r w:rsidRPr="0031797D">
        <w:rPr>
          <w:rFonts w:ascii="Times New Roman" w:hAnsi="Times New Roman" w:cs="Times New Roman"/>
          <w:sz w:val="28"/>
          <w:szCs w:val="28"/>
        </w:rPr>
        <w:t>2-</w:t>
      </w:r>
      <w:r w:rsidR="008E2AB1" w:rsidRPr="0031797D">
        <w:rPr>
          <w:rFonts w:ascii="Times New Roman" w:hAnsi="Times New Roman" w:cs="Times New Roman"/>
          <w:sz w:val="28"/>
          <w:szCs w:val="28"/>
        </w:rPr>
        <w:t>Khó khăn:</w:t>
      </w:r>
    </w:p>
    <w:p w:rsidR="008E2AB1" w:rsidRPr="0031797D" w:rsidRDefault="008E2AB1"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Đơn vị vẫn còn </w:t>
      </w:r>
      <w:r w:rsidR="002651F8" w:rsidRPr="0031797D">
        <w:rPr>
          <w:rFonts w:ascii="Times New Roman" w:hAnsi="Times New Roman" w:cs="Times New Roman"/>
          <w:sz w:val="28"/>
          <w:szCs w:val="28"/>
        </w:rPr>
        <w:t xml:space="preserve"> thiếu </w:t>
      </w:r>
      <w:r w:rsidR="007D3BD1" w:rsidRPr="0031797D">
        <w:rPr>
          <w:rFonts w:ascii="Times New Roman" w:hAnsi="Times New Roman" w:cs="Times New Roman"/>
          <w:sz w:val="28"/>
          <w:szCs w:val="28"/>
        </w:rPr>
        <w:t xml:space="preserve">các phòng học, phòng chức năng và hàng rào bao quanh ở các điểm; sân chơi bãi tập còn chật hẹp. </w:t>
      </w:r>
      <w:r w:rsidRPr="0031797D">
        <w:rPr>
          <w:rFonts w:ascii="Times New Roman" w:hAnsi="Times New Roman" w:cs="Times New Roman"/>
          <w:sz w:val="28"/>
          <w:szCs w:val="28"/>
        </w:rPr>
        <w:t>Với những thuận lợi và khó khăn trên nhưng trong quá trình triển khai và tổ chức thực hiện Nghị quyết 29-NQ/TW ngày 04-11-2013 của Ban Chấp hành Trung ương Đảng khóa XI đã đạt được kết quả như sau:</w:t>
      </w:r>
    </w:p>
    <w:p w:rsidR="00567778" w:rsidRPr="0031797D" w:rsidRDefault="00567778" w:rsidP="0031797D">
      <w:pPr>
        <w:pStyle w:val="ListParagraph"/>
        <w:numPr>
          <w:ilvl w:val="0"/>
          <w:numId w:val="10"/>
        </w:numPr>
        <w:spacing w:before="120" w:after="120" w:line="240" w:lineRule="auto"/>
        <w:jc w:val="both"/>
        <w:rPr>
          <w:rFonts w:ascii="Times New Roman" w:hAnsi="Times New Roman" w:cs="Times New Roman"/>
          <w:b/>
          <w:sz w:val="28"/>
          <w:szCs w:val="28"/>
        </w:rPr>
      </w:pPr>
      <w:r w:rsidRPr="0031797D">
        <w:rPr>
          <w:rFonts w:ascii="Times New Roman" w:hAnsi="Times New Roman" w:cs="Times New Roman"/>
          <w:b/>
          <w:sz w:val="28"/>
          <w:szCs w:val="28"/>
        </w:rPr>
        <w:t>KẾT QUẢ THỰC HIỆN</w:t>
      </w:r>
    </w:p>
    <w:p w:rsidR="00567778" w:rsidRPr="0031797D" w:rsidRDefault="00567778" w:rsidP="0031797D">
      <w:pPr>
        <w:pStyle w:val="ListParagraph"/>
        <w:numPr>
          <w:ilvl w:val="0"/>
          <w:numId w:val="11"/>
        </w:numPr>
        <w:spacing w:before="120" w:after="120" w:line="240" w:lineRule="auto"/>
        <w:jc w:val="both"/>
        <w:rPr>
          <w:rFonts w:ascii="Times New Roman" w:hAnsi="Times New Roman" w:cs="Times New Roman"/>
          <w:sz w:val="28"/>
          <w:szCs w:val="28"/>
        </w:rPr>
      </w:pPr>
      <w:r w:rsidRPr="0031797D">
        <w:rPr>
          <w:rFonts w:ascii="Times New Roman" w:hAnsi="Times New Roman" w:cs="Times New Roman"/>
          <w:sz w:val="28"/>
          <w:szCs w:val="28"/>
        </w:rPr>
        <w:t>Tăng cường sự lãnh đạo của Đảng, sự quản lý của Nhà nước đối với đổi mới giáo dục và đào tạo.</w:t>
      </w:r>
    </w:p>
    <w:p w:rsidR="00623C47" w:rsidRPr="0031797D" w:rsidRDefault="00E84990" w:rsidP="0031797D">
      <w:pPr>
        <w:pStyle w:val="western"/>
        <w:spacing w:before="120" w:after="120" w:line="240" w:lineRule="auto"/>
        <w:ind w:firstLine="360"/>
        <w:rPr>
          <w:b w:val="0"/>
          <w:bCs w:val="0"/>
          <w:sz w:val="28"/>
          <w:szCs w:val="28"/>
        </w:rPr>
      </w:pPr>
      <w:r w:rsidRPr="0031797D">
        <w:rPr>
          <w:b w:val="0"/>
          <w:sz w:val="28"/>
          <w:szCs w:val="28"/>
        </w:rPr>
        <w:t>C</w:t>
      </w:r>
      <w:r w:rsidR="00623C47" w:rsidRPr="0031797D">
        <w:rPr>
          <w:b w:val="0"/>
          <w:sz w:val="28"/>
          <w:szCs w:val="28"/>
        </w:rPr>
        <w:t>hi bộ cũng như đơn vị đã được tiếp thu Nghị quyết và</w:t>
      </w:r>
      <w:r w:rsidR="001A239A" w:rsidRPr="0031797D">
        <w:rPr>
          <w:b w:val="0"/>
          <w:sz w:val="28"/>
          <w:szCs w:val="28"/>
        </w:rPr>
        <w:t>o</w:t>
      </w:r>
      <w:r w:rsidR="00623C47" w:rsidRPr="0031797D">
        <w:rPr>
          <w:b w:val="0"/>
          <w:sz w:val="28"/>
          <w:szCs w:val="28"/>
        </w:rPr>
        <w:t xml:space="preserve"> hè 2014. </w:t>
      </w:r>
      <w:r w:rsidRPr="0031797D">
        <w:rPr>
          <w:b w:val="0"/>
          <w:sz w:val="28"/>
          <w:szCs w:val="28"/>
        </w:rPr>
        <w:t>Để đạt kết quả cao trong thực hiện Nghị quyết, chi bộ đã tập trung lãnh đạo đơn</w:t>
      </w:r>
      <w:r w:rsidR="006B5D79" w:rsidRPr="0031797D">
        <w:rPr>
          <w:b w:val="0"/>
          <w:sz w:val="28"/>
          <w:szCs w:val="28"/>
        </w:rPr>
        <w:t xml:space="preserve"> vị</w:t>
      </w:r>
      <w:r w:rsidRPr="0031797D">
        <w:rPr>
          <w:b w:val="0"/>
          <w:sz w:val="28"/>
          <w:szCs w:val="28"/>
        </w:rPr>
        <w:t xml:space="preserve">, </w:t>
      </w:r>
      <w:r w:rsidR="00623C47" w:rsidRPr="0031797D">
        <w:rPr>
          <w:b w:val="0"/>
          <w:sz w:val="28"/>
          <w:szCs w:val="28"/>
        </w:rPr>
        <w:t xml:space="preserve">triển khai lại trong chi bộ vào sinh hoạt chi bộ tháng và họp Hội đồng nhà trường. Song song đó là </w:t>
      </w:r>
      <w:r w:rsidR="00623C47" w:rsidRPr="0031797D">
        <w:rPr>
          <w:b w:val="0"/>
          <w:sz w:val="28"/>
          <w:szCs w:val="28"/>
        </w:rPr>
        <w:lastRenderedPageBreak/>
        <w:t>trong thực hiện nhiệm vụ chi bộ cũng như đơn vị đã căn cứ Nghị quyết để xây dựng kế hoạch, tổ chứ</w:t>
      </w:r>
      <w:r w:rsidRPr="0031797D">
        <w:rPr>
          <w:b w:val="0"/>
          <w:sz w:val="28"/>
          <w:szCs w:val="28"/>
        </w:rPr>
        <w:t>c cán</w:t>
      </w:r>
      <w:r w:rsidR="00623C47" w:rsidRPr="0031797D">
        <w:rPr>
          <w:b w:val="0"/>
          <w:sz w:val="28"/>
          <w:szCs w:val="28"/>
        </w:rPr>
        <w:t xml:space="preserve"> bộ, giáo viên, đăng ký thực hiện như: công trình, việc làm tốt</w:t>
      </w:r>
      <w:r w:rsidRPr="0031797D">
        <w:rPr>
          <w:b w:val="0"/>
          <w:sz w:val="28"/>
          <w:szCs w:val="28"/>
        </w:rPr>
        <w:t xml:space="preserve">. </w:t>
      </w:r>
      <w:r w:rsidR="002F281E" w:rsidRPr="0031797D">
        <w:rPr>
          <w:b w:val="0"/>
          <w:sz w:val="28"/>
          <w:szCs w:val="28"/>
        </w:rPr>
        <w:t xml:space="preserve"> </w:t>
      </w:r>
    </w:p>
    <w:p w:rsidR="00D05F8D" w:rsidRPr="0031797D" w:rsidRDefault="00D05F8D" w:rsidP="0031797D">
      <w:pPr>
        <w:pStyle w:val="western"/>
        <w:spacing w:before="120" w:after="120" w:line="240" w:lineRule="auto"/>
        <w:ind w:firstLine="360"/>
        <w:rPr>
          <w:b w:val="0"/>
          <w:bCs w:val="0"/>
          <w:sz w:val="28"/>
          <w:szCs w:val="28"/>
        </w:rPr>
      </w:pPr>
      <w:r w:rsidRPr="0031797D">
        <w:rPr>
          <w:b w:val="0"/>
          <w:bCs w:val="0"/>
          <w:sz w:val="28"/>
          <w:szCs w:val="28"/>
        </w:rPr>
        <w:t>Trong lãnh đạo của chi bộ và sự chỉ đạo của đơn vị nhiều cán bộ, giáo viên đã thể hiện tốt sự sáng tạo, nhiệt tình, tâm huyết với công việc, h</w:t>
      </w:r>
      <w:r w:rsidR="002F281E" w:rsidRPr="0031797D">
        <w:rPr>
          <w:b w:val="0"/>
          <w:bCs w:val="0"/>
          <w:sz w:val="28"/>
          <w:szCs w:val="28"/>
        </w:rPr>
        <w:t>ằng</w:t>
      </w:r>
      <w:r w:rsidRPr="0031797D">
        <w:rPr>
          <w:b w:val="0"/>
          <w:bCs w:val="0"/>
          <w:sz w:val="28"/>
          <w:szCs w:val="28"/>
        </w:rPr>
        <w:t xml:space="preserve"> năm đều có 1</w:t>
      </w:r>
      <w:r w:rsidR="002F281E" w:rsidRPr="0031797D">
        <w:rPr>
          <w:b w:val="0"/>
          <w:bCs w:val="0"/>
          <w:sz w:val="28"/>
          <w:szCs w:val="28"/>
        </w:rPr>
        <w:t>0</w:t>
      </w:r>
      <w:r w:rsidRPr="0031797D">
        <w:rPr>
          <w:b w:val="0"/>
          <w:bCs w:val="0"/>
          <w:sz w:val="28"/>
          <w:szCs w:val="28"/>
        </w:rPr>
        <w:t>% cán</w:t>
      </w:r>
      <w:r w:rsidR="0035779B" w:rsidRPr="0031797D">
        <w:rPr>
          <w:b w:val="0"/>
          <w:bCs w:val="0"/>
          <w:sz w:val="28"/>
          <w:szCs w:val="28"/>
        </w:rPr>
        <w:t xml:space="preserve"> bộ, giáo viên được UBND huyện </w:t>
      </w:r>
      <w:r w:rsidR="002F281E" w:rsidRPr="0031797D">
        <w:rPr>
          <w:b w:val="0"/>
          <w:bCs w:val="0"/>
          <w:sz w:val="28"/>
          <w:szCs w:val="28"/>
        </w:rPr>
        <w:t>tặng giấy</w:t>
      </w:r>
      <w:r w:rsidR="006B5D79" w:rsidRPr="0031797D">
        <w:rPr>
          <w:b w:val="0"/>
          <w:bCs w:val="0"/>
          <w:sz w:val="28"/>
          <w:szCs w:val="28"/>
        </w:rPr>
        <w:t xml:space="preserve"> khen</w:t>
      </w:r>
      <w:r w:rsidR="002F281E" w:rsidRPr="0031797D">
        <w:rPr>
          <w:b w:val="0"/>
          <w:bCs w:val="0"/>
          <w:sz w:val="28"/>
          <w:szCs w:val="28"/>
        </w:rPr>
        <w:t xml:space="preserve">. </w:t>
      </w:r>
    </w:p>
    <w:p w:rsidR="00567778" w:rsidRPr="0031797D" w:rsidRDefault="00E65F77"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2.</w:t>
      </w:r>
      <w:r w:rsidR="006B5D79" w:rsidRPr="0031797D">
        <w:rPr>
          <w:rFonts w:ascii="Times New Roman" w:hAnsi="Times New Roman" w:cs="Times New Roman"/>
          <w:sz w:val="28"/>
          <w:szCs w:val="28"/>
        </w:rPr>
        <w:t xml:space="preserve"> </w:t>
      </w:r>
      <w:r w:rsidR="00567778" w:rsidRPr="0031797D">
        <w:rPr>
          <w:rFonts w:ascii="Times New Roman" w:hAnsi="Times New Roman" w:cs="Times New Roman"/>
          <w:sz w:val="28"/>
          <w:szCs w:val="28"/>
        </w:rPr>
        <w:t>Tiếp tục đổi mới mạnh mẽ và đồng bộ các yếu tố cơ bản của giáo dục, đào tạo theo hướng coi trọng và phát triển phẩm chấ</w:t>
      </w:r>
      <w:r w:rsidR="00E84990" w:rsidRPr="0031797D">
        <w:rPr>
          <w:rFonts w:ascii="Times New Roman" w:hAnsi="Times New Roman" w:cs="Times New Roman"/>
          <w:sz w:val="28"/>
          <w:szCs w:val="28"/>
        </w:rPr>
        <w:t>t, năng</w:t>
      </w:r>
      <w:r w:rsidR="00567778" w:rsidRPr="0031797D">
        <w:rPr>
          <w:rFonts w:ascii="Times New Roman" w:hAnsi="Times New Roman" w:cs="Times New Roman"/>
          <w:sz w:val="28"/>
          <w:szCs w:val="28"/>
        </w:rPr>
        <w:t xml:space="preserve"> lực</w:t>
      </w:r>
      <w:r w:rsidR="0035779B" w:rsidRPr="0031797D">
        <w:rPr>
          <w:rFonts w:ascii="Times New Roman" w:hAnsi="Times New Roman" w:cs="Times New Roman"/>
          <w:sz w:val="28"/>
          <w:szCs w:val="28"/>
        </w:rPr>
        <w:t>,</w:t>
      </w:r>
      <w:r w:rsidR="00567778" w:rsidRPr="0031797D">
        <w:rPr>
          <w:rFonts w:ascii="Times New Roman" w:hAnsi="Times New Roman" w:cs="Times New Roman"/>
          <w:sz w:val="28"/>
          <w:szCs w:val="28"/>
        </w:rPr>
        <w:t xml:space="preserve"> của người học.</w:t>
      </w:r>
    </w:p>
    <w:p w:rsidR="00251F29" w:rsidRPr="0031797D" w:rsidRDefault="00D05F8D" w:rsidP="0031797D">
      <w:pPr>
        <w:pStyle w:val="western"/>
        <w:spacing w:before="120" w:after="120" w:line="240" w:lineRule="auto"/>
        <w:ind w:firstLine="360"/>
        <w:rPr>
          <w:b w:val="0"/>
          <w:sz w:val="28"/>
          <w:szCs w:val="28"/>
        </w:rPr>
      </w:pPr>
      <w:r w:rsidRPr="0031797D">
        <w:rPr>
          <w:b w:val="0"/>
          <w:sz w:val="28"/>
          <w:szCs w:val="28"/>
        </w:rPr>
        <w:t>Nhằm để đáp ứng phát triển toàn diện học sinh chi bộ đã lãnh đạo đơn</w:t>
      </w:r>
      <w:r w:rsidR="00715F16" w:rsidRPr="0031797D">
        <w:rPr>
          <w:b w:val="0"/>
          <w:sz w:val="28"/>
          <w:szCs w:val="28"/>
        </w:rPr>
        <w:t xml:space="preserve"> vị thực hiện tốt việc giáo dục</w:t>
      </w:r>
      <w:r w:rsidR="00715F16" w:rsidRPr="0031797D">
        <w:rPr>
          <w:sz w:val="28"/>
          <w:szCs w:val="28"/>
        </w:rPr>
        <w:t xml:space="preserve"> học sinh phát triển thể chất, tình cảm, hiểu biết, thẩm mỹ, </w:t>
      </w:r>
      <w:r w:rsidRPr="0031797D">
        <w:rPr>
          <w:b w:val="0"/>
          <w:sz w:val="28"/>
          <w:szCs w:val="28"/>
        </w:rPr>
        <w:t>kỹ năng s</w:t>
      </w:r>
      <w:r w:rsidR="00715F16" w:rsidRPr="0031797D">
        <w:rPr>
          <w:b w:val="0"/>
          <w:sz w:val="28"/>
          <w:szCs w:val="28"/>
        </w:rPr>
        <w:t>ống</w:t>
      </w:r>
      <w:r w:rsidRPr="0031797D">
        <w:rPr>
          <w:b w:val="0"/>
          <w:sz w:val="28"/>
          <w:szCs w:val="28"/>
        </w:rPr>
        <w:t xml:space="preserve"> cho học sinh thông qua các </w:t>
      </w:r>
      <w:r w:rsidR="002F281E" w:rsidRPr="0031797D">
        <w:rPr>
          <w:b w:val="0"/>
          <w:sz w:val="28"/>
          <w:szCs w:val="28"/>
        </w:rPr>
        <w:t>hoạt động</w:t>
      </w:r>
      <w:r w:rsidRPr="0031797D">
        <w:rPr>
          <w:b w:val="0"/>
          <w:sz w:val="28"/>
          <w:szCs w:val="28"/>
        </w:rPr>
        <w:t>, tổ chức các trò chơi dân gian nhân dịp các ng</w:t>
      </w:r>
      <w:r w:rsidR="002F281E" w:rsidRPr="0031797D">
        <w:rPr>
          <w:b w:val="0"/>
          <w:sz w:val="28"/>
          <w:szCs w:val="28"/>
        </w:rPr>
        <w:t>ày lễ, tết</w:t>
      </w:r>
      <w:r w:rsidRPr="0031797D">
        <w:rPr>
          <w:b w:val="0"/>
          <w:sz w:val="28"/>
          <w:szCs w:val="28"/>
        </w:rPr>
        <w:t>.</w:t>
      </w:r>
      <w:r w:rsidR="003F7FD6" w:rsidRPr="0031797D">
        <w:rPr>
          <w:b w:val="0"/>
          <w:sz w:val="28"/>
          <w:szCs w:val="28"/>
        </w:rPr>
        <w:t xml:space="preserve"> </w:t>
      </w:r>
      <w:r w:rsidR="000A1EE0" w:rsidRPr="0031797D">
        <w:rPr>
          <w:b w:val="0"/>
          <w:sz w:val="28"/>
          <w:szCs w:val="28"/>
        </w:rPr>
        <w:t>Thực hiện tốt việc</w:t>
      </w:r>
      <w:r w:rsidR="00397756" w:rsidRPr="0031797D">
        <w:rPr>
          <w:b w:val="0"/>
          <w:sz w:val="28"/>
          <w:szCs w:val="28"/>
        </w:rPr>
        <w:t xml:space="preserve"> dạy </w:t>
      </w:r>
      <w:r w:rsidR="002F281E" w:rsidRPr="0031797D">
        <w:rPr>
          <w:b w:val="0"/>
          <w:sz w:val="28"/>
          <w:szCs w:val="28"/>
        </w:rPr>
        <w:t xml:space="preserve">trẻ </w:t>
      </w:r>
      <w:r w:rsidR="00397756" w:rsidRPr="0031797D">
        <w:rPr>
          <w:b w:val="0"/>
          <w:sz w:val="28"/>
          <w:szCs w:val="28"/>
        </w:rPr>
        <w:t>làm trung tâm</w:t>
      </w:r>
      <w:r w:rsidR="000A1EE0" w:rsidRPr="0031797D">
        <w:rPr>
          <w:b w:val="0"/>
          <w:sz w:val="28"/>
          <w:szCs w:val="28"/>
        </w:rPr>
        <w:t>, đảm bảo học sinh đạt về năng lực và phẩm chất, sông có trách nhiệm, trung thực, biết giúp đỡ bạn, bảo v</w:t>
      </w:r>
      <w:r w:rsidR="00397756" w:rsidRPr="0031797D">
        <w:rPr>
          <w:b w:val="0"/>
          <w:sz w:val="28"/>
          <w:szCs w:val="28"/>
        </w:rPr>
        <w:t>ệ</w:t>
      </w:r>
      <w:r w:rsidR="000A1EE0" w:rsidRPr="0031797D">
        <w:rPr>
          <w:b w:val="0"/>
          <w:sz w:val="28"/>
          <w:szCs w:val="28"/>
        </w:rPr>
        <w:t xml:space="preserve"> môi trường.</w:t>
      </w:r>
      <w:r w:rsidR="007F2884" w:rsidRPr="0031797D">
        <w:rPr>
          <w:b w:val="0"/>
          <w:sz w:val="28"/>
          <w:szCs w:val="28"/>
        </w:rPr>
        <w:t xml:space="preserve"> </w:t>
      </w:r>
      <w:r w:rsidR="003F7FD6" w:rsidRPr="0031797D">
        <w:rPr>
          <w:b w:val="0"/>
          <w:sz w:val="28"/>
          <w:szCs w:val="28"/>
        </w:rPr>
        <w:t xml:space="preserve"> </w:t>
      </w:r>
    </w:p>
    <w:p w:rsidR="00442E0E" w:rsidRPr="0031797D" w:rsidRDefault="00442E0E"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3. </w:t>
      </w:r>
      <w:r w:rsidR="00567778" w:rsidRPr="0031797D">
        <w:rPr>
          <w:rFonts w:ascii="Times New Roman" w:hAnsi="Times New Roman" w:cs="Times New Roman"/>
          <w:sz w:val="28"/>
          <w:szCs w:val="28"/>
        </w:rPr>
        <w:t>Đổi mới cán bản hình thức, phương pháp thi, kiểm tra và đánh giá kết quả giáo dục, đào tạo bảo đảm trung thực, khách quan.</w:t>
      </w:r>
    </w:p>
    <w:p w:rsidR="000A1EE0" w:rsidRPr="0031797D" w:rsidRDefault="000A1EE0"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Đơn vị đã thực hiện tốt công tác kiểm </w:t>
      </w:r>
      <w:r w:rsidR="00715F16" w:rsidRPr="0031797D">
        <w:rPr>
          <w:rFonts w:ascii="Times New Roman" w:hAnsi="Times New Roman" w:cs="Times New Roman"/>
          <w:sz w:val="28"/>
          <w:szCs w:val="28"/>
        </w:rPr>
        <w:t xml:space="preserve">tra </w:t>
      </w:r>
      <w:r w:rsidR="00CD6A35" w:rsidRPr="0031797D">
        <w:rPr>
          <w:rFonts w:ascii="Times New Roman" w:hAnsi="Times New Roman" w:cs="Times New Roman"/>
          <w:sz w:val="28"/>
          <w:szCs w:val="28"/>
        </w:rPr>
        <w:t xml:space="preserve">và đánh giá </w:t>
      </w:r>
      <w:r w:rsidRPr="0031797D">
        <w:rPr>
          <w:rFonts w:ascii="Times New Roman" w:hAnsi="Times New Roman" w:cs="Times New Roman"/>
          <w:sz w:val="28"/>
          <w:szCs w:val="28"/>
        </w:rPr>
        <w:t>đảm bảo công bằ</w:t>
      </w:r>
      <w:r w:rsidR="00CD6A35" w:rsidRPr="0031797D">
        <w:rPr>
          <w:rFonts w:ascii="Times New Roman" w:hAnsi="Times New Roman" w:cs="Times New Roman"/>
          <w:sz w:val="28"/>
          <w:szCs w:val="28"/>
        </w:rPr>
        <w:t>ng, khách quan t</w:t>
      </w:r>
      <w:r w:rsidRPr="0031797D">
        <w:rPr>
          <w:rFonts w:ascii="Times New Roman" w:hAnsi="Times New Roman" w:cs="Times New Roman"/>
          <w:sz w:val="28"/>
          <w:szCs w:val="28"/>
        </w:rPr>
        <w:t xml:space="preserve">hực hiện tốt </w:t>
      </w:r>
      <w:r w:rsidR="00CD6A35" w:rsidRPr="0031797D">
        <w:rPr>
          <w:rFonts w:ascii="Times New Roman" w:hAnsi="Times New Roman" w:cs="Times New Roman"/>
          <w:sz w:val="28"/>
          <w:szCs w:val="28"/>
        </w:rPr>
        <w:t>trong đơn vị</w:t>
      </w:r>
      <w:r w:rsidRPr="0031797D">
        <w:rPr>
          <w:rFonts w:ascii="Times New Roman" w:hAnsi="Times New Roman" w:cs="Times New Roman"/>
          <w:sz w:val="28"/>
          <w:szCs w:val="28"/>
        </w:rPr>
        <w:t>.</w:t>
      </w:r>
    </w:p>
    <w:p w:rsidR="00442E0E" w:rsidRPr="0031797D" w:rsidRDefault="00442E0E"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4. </w:t>
      </w:r>
      <w:r w:rsidR="00567778" w:rsidRPr="0031797D">
        <w:rPr>
          <w:rFonts w:ascii="Times New Roman" w:hAnsi="Times New Roman" w:cs="Times New Roman"/>
          <w:sz w:val="28"/>
          <w:szCs w:val="28"/>
        </w:rPr>
        <w:t>Sắp xếp quy mô trườ</w:t>
      </w:r>
      <w:r w:rsidR="000A1EE0" w:rsidRPr="0031797D">
        <w:rPr>
          <w:rFonts w:ascii="Times New Roman" w:hAnsi="Times New Roman" w:cs="Times New Roman"/>
          <w:sz w:val="28"/>
          <w:szCs w:val="28"/>
        </w:rPr>
        <w:t>ng lớp</w:t>
      </w:r>
      <w:r w:rsidR="00567778" w:rsidRPr="0031797D">
        <w:rPr>
          <w:rFonts w:ascii="Times New Roman" w:hAnsi="Times New Roman" w:cs="Times New Roman"/>
          <w:sz w:val="28"/>
          <w:szCs w:val="28"/>
        </w:rPr>
        <w:t>; khuyế</w:t>
      </w:r>
      <w:r w:rsidR="00DF74D7" w:rsidRPr="0031797D">
        <w:rPr>
          <w:rFonts w:ascii="Times New Roman" w:hAnsi="Times New Roman" w:cs="Times New Roman"/>
          <w:sz w:val="28"/>
          <w:szCs w:val="28"/>
        </w:rPr>
        <w:t>n khích</w:t>
      </w:r>
      <w:r w:rsidR="00567778" w:rsidRPr="0031797D">
        <w:rPr>
          <w:rFonts w:ascii="Times New Roman" w:hAnsi="Times New Roman" w:cs="Times New Roman"/>
          <w:sz w:val="28"/>
          <w:szCs w:val="28"/>
        </w:rPr>
        <w:t xml:space="preserve"> xã hội hóa đầu tư xây dựng trường lớp và các hoạt đ</w:t>
      </w:r>
      <w:r w:rsidR="003E625A" w:rsidRPr="0031797D">
        <w:rPr>
          <w:rFonts w:ascii="Times New Roman" w:hAnsi="Times New Roman" w:cs="Times New Roman"/>
          <w:sz w:val="28"/>
          <w:szCs w:val="28"/>
        </w:rPr>
        <w:t>ộ</w:t>
      </w:r>
      <w:r w:rsidR="000A1EE0" w:rsidRPr="0031797D">
        <w:rPr>
          <w:rFonts w:ascii="Times New Roman" w:hAnsi="Times New Roman" w:cs="Times New Roman"/>
          <w:sz w:val="28"/>
          <w:szCs w:val="28"/>
        </w:rPr>
        <w:t>ng giáo</w:t>
      </w:r>
      <w:r w:rsidR="00567778" w:rsidRPr="0031797D">
        <w:rPr>
          <w:rFonts w:ascii="Times New Roman" w:hAnsi="Times New Roman" w:cs="Times New Roman"/>
          <w:sz w:val="28"/>
          <w:szCs w:val="28"/>
        </w:rPr>
        <w:t xml:space="preserve"> dục, xây dựng xã hội học tập.</w:t>
      </w:r>
    </w:p>
    <w:p w:rsidR="000A1EE0" w:rsidRPr="0031797D" w:rsidRDefault="003E625A"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Về quy mô trường lớp đơn vị</w:t>
      </w:r>
      <w:r w:rsidR="006B5D79" w:rsidRPr="0031797D">
        <w:rPr>
          <w:rFonts w:ascii="Times New Roman" w:hAnsi="Times New Roman" w:cs="Times New Roman"/>
          <w:sz w:val="28"/>
          <w:szCs w:val="28"/>
        </w:rPr>
        <w:t xml:space="preserve"> tham mưu Phòng G</w:t>
      </w:r>
      <w:r w:rsidRPr="0031797D">
        <w:rPr>
          <w:rFonts w:ascii="Times New Roman" w:hAnsi="Times New Roman" w:cs="Times New Roman"/>
          <w:sz w:val="28"/>
          <w:szCs w:val="28"/>
        </w:rPr>
        <w:t>iáo dục</w:t>
      </w:r>
      <w:r w:rsidR="00DC7D9A" w:rsidRPr="0031797D">
        <w:rPr>
          <w:rFonts w:ascii="Times New Roman" w:hAnsi="Times New Roman" w:cs="Times New Roman"/>
          <w:sz w:val="28"/>
          <w:szCs w:val="28"/>
        </w:rPr>
        <w:t xml:space="preserve"> </w:t>
      </w:r>
      <w:r w:rsidR="006B5D79" w:rsidRPr="0031797D">
        <w:rPr>
          <w:rFonts w:ascii="Times New Roman" w:hAnsi="Times New Roman" w:cs="Times New Roman"/>
          <w:sz w:val="28"/>
          <w:szCs w:val="28"/>
        </w:rPr>
        <w:t xml:space="preserve">và Đào tạo </w:t>
      </w:r>
      <w:r w:rsidR="00DC7D9A" w:rsidRPr="0031797D">
        <w:rPr>
          <w:rFonts w:ascii="Times New Roman" w:hAnsi="Times New Roman" w:cs="Times New Roman"/>
          <w:sz w:val="28"/>
          <w:szCs w:val="28"/>
        </w:rPr>
        <w:t>giảm điểm l</w:t>
      </w:r>
      <w:r w:rsidR="006B5D79" w:rsidRPr="0031797D">
        <w:rPr>
          <w:rFonts w:ascii="Times New Roman" w:hAnsi="Times New Roman" w:cs="Times New Roman"/>
          <w:sz w:val="28"/>
          <w:szCs w:val="28"/>
        </w:rPr>
        <w:t>ẻ</w:t>
      </w:r>
      <w:r w:rsidR="00DC7D9A" w:rsidRPr="0031797D">
        <w:rPr>
          <w:rFonts w:ascii="Times New Roman" w:hAnsi="Times New Roman" w:cs="Times New Roman"/>
          <w:sz w:val="28"/>
          <w:szCs w:val="28"/>
        </w:rPr>
        <w:t>, nâng số lượng học sinh về điểm chính. Hiện đơn vị có 0</w:t>
      </w:r>
      <w:r w:rsidR="006B5D79" w:rsidRPr="0031797D">
        <w:rPr>
          <w:rFonts w:ascii="Times New Roman" w:hAnsi="Times New Roman" w:cs="Times New Roman"/>
          <w:sz w:val="28"/>
          <w:szCs w:val="28"/>
        </w:rPr>
        <w:t>4</w:t>
      </w:r>
      <w:r w:rsidR="00DC7D9A" w:rsidRPr="0031797D">
        <w:rPr>
          <w:rFonts w:ascii="Times New Roman" w:hAnsi="Times New Roman" w:cs="Times New Roman"/>
          <w:sz w:val="28"/>
          <w:szCs w:val="28"/>
        </w:rPr>
        <w:t xml:space="preserve"> điểm trường trong đó có 01 điểm chính 0</w:t>
      </w:r>
      <w:r w:rsidR="006B5D79" w:rsidRPr="0031797D">
        <w:rPr>
          <w:rFonts w:ascii="Times New Roman" w:hAnsi="Times New Roman" w:cs="Times New Roman"/>
          <w:sz w:val="28"/>
          <w:szCs w:val="28"/>
        </w:rPr>
        <w:t>3</w:t>
      </w:r>
      <w:r w:rsidR="00DC7D9A" w:rsidRPr="0031797D">
        <w:rPr>
          <w:rFonts w:ascii="Times New Roman" w:hAnsi="Times New Roman" w:cs="Times New Roman"/>
          <w:sz w:val="28"/>
          <w:szCs w:val="28"/>
        </w:rPr>
        <w:t xml:space="preserve"> điểm lẽ, giảm so với năm học 2013-2014 là 0</w:t>
      </w:r>
      <w:r w:rsidR="006B5D79" w:rsidRPr="0031797D">
        <w:rPr>
          <w:rFonts w:ascii="Times New Roman" w:hAnsi="Times New Roman" w:cs="Times New Roman"/>
          <w:sz w:val="28"/>
          <w:szCs w:val="28"/>
        </w:rPr>
        <w:t>1</w:t>
      </w:r>
      <w:r w:rsidR="00DC7D9A" w:rsidRPr="0031797D">
        <w:rPr>
          <w:rFonts w:ascii="Times New Roman" w:hAnsi="Times New Roman" w:cs="Times New Roman"/>
          <w:sz w:val="28"/>
          <w:szCs w:val="28"/>
        </w:rPr>
        <w:t xml:space="preserve"> điểm. Nhà trường đã thực hiện phối hợp với phụ huynh trong việc giáo dục học sinh, hỗ trợ nhà trường trang trí lớp học, quan tâm chăm lo giáo dục học sinh thực tốt ngày toàn dân đưa trẻ đế</w:t>
      </w:r>
      <w:r w:rsidR="00FE181E" w:rsidRPr="0031797D">
        <w:rPr>
          <w:rFonts w:ascii="Times New Roman" w:hAnsi="Times New Roman" w:cs="Times New Roman"/>
          <w:sz w:val="28"/>
          <w:szCs w:val="28"/>
        </w:rPr>
        <w:t xml:space="preserve">n </w:t>
      </w:r>
      <w:r w:rsidR="00DC7D9A" w:rsidRPr="0031797D">
        <w:rPr>
          <w:rFonts w:ascii="Times New Roman" w:hAnsi="Times New Roman" w:cs="Times New Roman"/>
          <w:sz w:val="28"/>
          <w:szCs w:val="28"/>
        </w:rPr>
        <w:t>trường, hằ</w:t>
      </w:r>
      <w:r w:rsidR="006B5D79" w:rsidRPr="0031797D">
        <w:rPr>
          <w:rFonts w:ascii="Times New Roman" w:hAnsi="Times New Roman" w:cs="Times New Roman"/>
          <w:sz w:val="28"/>
          <w:szCs w:val="28"/>
        </w:rPr>
        <w:t>ng năm có 100% học sinh tốt nghiệp THCS; có 100% học sinh hoàn thành chương trình tiểu học</w:t>
      </w:r>
      <w:r w:rsidR="007033AD" w:rsidRPr="0031797D">
        <w:rPr>
          <w:rFonts w:ascii="Times New Roman" w:hAnsi="Times New Roman" w:cs="Times New Roman"/>
          <w:sz w:val="28"/>
          <w:szCs w:val="28"/>
        </w:rPr>
        <w:t xml:space="preserve">, </w:t>
      </w:r>
      <w:r w:rsidR="00F723CF" w:rsidRPr="0031797D">
        <w:rPr>
          <w:rFonts w:ascii="Times New Roman" w:hAnsi="Times New Roman" w:cs="Times New Roman"/>
          <w:sz w:val="28"/>
          <w:szCs w:val="28"/>
        </w:rPr>
        <w:t xml:space="preserve"> xã </w:t>
      </w:r>
      <w:r w:rsidR="007033AD" w:rsidRPr="0031797D">
        <w:rPr>
          <w:rFonts w:ascii="Times New Roman" w:hAnsi="Times New Roman" w:cs="Times New Roman"/>
          <w:sz w:val="28"/>
          <w:szCs w:val="28"/>
        </w:rPr>
        <w:t>hoàn</w:t>
      </w:r>
      <w:r w:rsidR="00DC7D9A" w:rsidRPr="0031797D">
        <w:rPr>
          <w:rFonts w:ascii="Times New Roman" w:hAnsi="Times New Roman" w:cs="Times New Roman"/>
          <w:sz w:val="28"/>
          <w:szCs w:val="28"/>
        </w:rPr>
        <w:t xml:space="preserve"> thành công tác phổ cập giáo dục</w:t>
      </w:r>
      <w:r w:rsidR="007033AD" w:rsidRPr="0031797D">
        <w:rPr>
          <w:rFonts w:ascii="Times New Roman" w:hAnsi="Times New Roman" w:cs="Times New Roman"/>
          <w:sz w:val="28"/>
          <w:szCs w:val="28"/>
        </w:rPr>
        <w:t xml:space="preserve"> </w:t>
      </w:r>
      <w:r w:rsidR="006B5D79" w:rsidRPr="0031797D">
        <w:rPr>
          <w:rFonts w:ascii="Times New Roman" w:hAnsi="Times New Roman" w:cs="Times New Roman"/>
          <w:sz w:val="28"/>
          <w:szCs w:val="28"/>
        </w:rPr>
        <w:t>tiểu học và trung học cơ sở</w:t>
      </w:r>
      <w:r w:rsidR="00DC7D9A" w:rsidRPr="0031797D">
        <w:rPr>
          <w:rFonts w:ascii="Times New Roman" w:hAnsi="Times New Roman" w:cs="Times New Roman"/>
          <w:sz w:val="28"/>
          <w:szCs w:val="28"/>
        </w:rPr>
        <w:t xml:space="preserve">. </w:t>
      </w:r>
      <w:r w:rsidR="007033AD" w:rsidRPr="0031797D">
        <w:rPr>
          <w:rFonts w:ascii="Times New Roman" w:hAnsi="Times New Roman" w:cs="Times New Roman"/>
          <w:sz w:val="28"/>
          <w:szCs w:val="28"/>
        </w:rPr>
        <w:t xml:space="preserve"> </w:t>
      </w:r>
    </w:p>
    <w:p w:rsidR="00442E0E" w:rsidRPr="0031797D" w:rsidRDefault="00442E0E"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5. </w:t>
      </w:r>
      <w:r w:rsidR="00567778" w:rsidRPr="0031797D">
        <w:rPr>
          <w:rFonts w:ascii="Times New Roman" w:hAnsi="Times New Roman" w:cs="Times New Roman"/>
          <w:sz w:val="28"/>
          <w:szCs w:val="28"/>
        </w:rPr>
        <w:t>Đổi mới căn bản công tác quản lý giáo dụ</w:t>
      </w:r>
      <w:r w:rsidR="00DC7D9A" w:rsidRPr="0031797D">
        <w:rPr>
          <w:rFonts w:ascii="Times New Roman" w:hAnsi="Times New Roman" w:cs="Times New Roman"/>
          <w:sz w:val="28"/>
          <w:szCs w:val="28"/>
        </w:rPr>
        <w:t>c, đào</w:t>
      </w:r>
      <w:r w:rsidR="00567778" w:rsidRPr="0031797D">
        <w:rPr>
          <w:rFonts w:ascii="Times New Roman" w:hAnsi="Times New Roman" w:cs="Times New Roman"/>
          <w:sz w:val="28"/>
          <w:szCs w:val="28"/>
        </w:rPr>
        <w:t xml:space="preserve"> tạo, bảo đảm dân chủ, thống nhất; tăng quyền tự chủ và trách nhiệm xã hội của các cơ sở giáo dục, đào tạo; coi trọng quản lý chất lượng.</w:t>
      </w:r>
    </w:p>
    <w:p w:rsidR="00DC7D9A" w:rsidRPr="0031797D" w:rsidRDefault="00DC7D9A"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Chi bộ đã lãnh đạo đơn vị tập trung triển khai tốt nhiệm vụ chuyên môn, tăng cường công tác dự giờ, thăm lớp, kiểm tra nắm tình hình </w:t>
      </w:r>
      <w:r w:rsidR="007033AD" w:rsidRPr="0031797D">
        <w:rPr>
          <w:rFonts w:ascii="Times New Roman" w:hAnsi="Times New Roman" w:cs="Times New Roman"/>
          <w:sz w:val="28"/>
          <w:szCs w:val="28"/>
        </w:rPr>
        <w:t>chăm sóc giáo dục của gi</w:t>
      </w:r>
      <w:r w:rsidR="00D903A8" w:rsidRPr="0031797D">
        <w:rPr>
          <w:rFonts w:ascii="Times New Roman" w:hAnsi="Times New Roman" w:cs="Times New Roman"/>
          <w:sz w:val="28"/>
          <w:szCs w:val="28"/>
        </w:rPr>
        <w:t>áo</w:t>
      </w:r>
      <w:r w:rsidR="007033AD" w:rsidRPr="0031797D">
        <w:rPr>
          <w:rFonts w:ascii="Times New Roman" w:hAnsi="Times New Roman" w:cs="Times New Roman"/>
          <w:sz w:val="28"/>
          <w:szCs w:val="28"/>
        </w:rPr>
        <w:t xml:space="preserve"> viên</w:t>
      </w:r>
      <w:r w:rsidRPr="0031797D">
        <w:rPr>
          <w:rFonts w:ascii="Times New Roman" w:hAnsi="Times New Roman" w:cs="Times New Roman"/>
          <w:sz w:val="28"/>
          <w:szCs w:val="28"/>
        </w:rPr>
        <w:t>. Mọi vấ</w:t>
      </w:r>
      <w:r w:rsidR="00D903A8" w:rsidRPr="0031797D">
        <w:rPr>
          <w:rFonts w:ascii="Times New Roman" w:hAnsi="Times New Roman" w:cs="Times New Roman"/>
          <w:sz w:val="28"/>
          <w:szCs w:val="28"/>
        </w:rPr>
        <w:t>n</w:t>
      </w:r>
      <w:r w:rsidRPr="0031797D">
        <w:rPr>
          <w:rFonts w:ascii="Times New Roman" w:hAnsi="Times New Roman" w:cs="Times New Roman"/>
          <w:sz w:val="28"/>
          <w:szCs w:val="28"/>
        </w:rPr>
        <w:t xml:space="preserve"> đề </w:t>
      </w:r>
      <w:r w:rsidR="009825AC" w:rsidRPr="0031797D">
        <w:rPr>
          <w:rFonts w:ascii="Times New Roman" w:hAnsi="Times New Roman" w:cs="Times New Roman"/>
          <w:sz w:val="28"/>
          <w:szCs w:val="28"/>
        </w:rPr>
        <w:t>thống nhất từ các bộ phận và điều kiện, chuyên môn nghiệp vụ của cán bộ, giáo viên. Chi bộ, cá</w:t>
      </w:r>
      <w:r w:rsidR="00D903A8" w:rsidRPr="0031797D">
        <w:rPr>
          <w:rFonts w:ascii="Times New Roman" w:hAnsi="Times New Roman" w:cs="Times New Roman"/>
          <w:sz w:val="28"/>
          <w:szCs w:val="28"/>
        </w:rPr>
        <w:t>n</w:t>
      </w:r>
      <w:r w:rsidR="009825AC" w:rsidRPr="0031797D">
        <w:rPr>
          <w:rFonts w:ascii="Times New Roman" w:hAnsi="Times New Roman" w:cs="Times New Roman"/>
          <w:sz w:val="28"/>
          <w:szCs w:val="28"/>
        </w:rPr>
        <w:t xml:space="preserve"> bộ quản lý đơn vị luôn lắng nghe với tinh thần cầu thị ý kiến đóng góp của đảng viên, giáo viên trong đơn vị, tạo được sự đoàn kết nhất trí trong thực hiện nhiệm vụ.</w:t>
      </w:r>
    </w:p>
    <w:p w:rsidR="003C2614" w:rsidRPr="0031797D" w:rsidRDefault="009825AC" w:rsidP="0031797D">
      <w:pPr>
        <w:widowControl w:val="0"/>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Chỉ đạo mỗi giáo </w:t>
      </w:r>
      <w:r w:rsidR="00F723CF" w:rsidRPr="0031797D">
        <w:rPr>
          <w:rFonts w:ascii="Times New Roman" w:hAnsi="Times New Roman" w:cs="Times New Roman"/>
          <w:sz w:val="28"/>
          <w:szCs w:val="28"/>
        </w:rPr>
        <w:t xml:space="preserve">viên </w:t>
      </w:r>
      <w:r w:rsidRPr="0031797D">
        <w:rPr>
          <w:rFonts w:ascii="Times New Roman" w:hAnsi="Times New Roman" w:cs="Times New Roman"/>
          <w:sz w:val="28"/>
          <w:szCs w:val="28"/>
        </w:rPr>
        <w:t>phả</w:t>
      </w:r>
      <w:r w:rsidR="001321EC" w:rsidRPr="0031797D">
        <w:rPr>
          <w:rFonts w:ascii="Times New Roman" w:hAnsi="Times New Roman" w:cs="Times New Roman"/>
          <w:sz w:val="28"/>
          <w:szCs w:val="28"/>
        </w:rPr>
        <w:t>i t</w:t>
      </w:r>
      <w:r w:rsidRPr="0031797D">
        <w:rPr>
          <w:rFonts w:ascii="Times New Roman" w:hAnsi="Times New Roman" w:cs="Times New Roman"/>
          <w:sz w:val="28"/>
          <w:szCs w:val="28"/>
        </w:rPr>
        <w:t>hực hiện việc tự Bồi dưỡng thương xuyên để nâng cao tay nghề, chuyên môn nghiệp vụ. Kết quả</w:t>
      </w:r>
      <w:r w:rsidR="00843786" w:rsidRPr="0031797D">
        <w:rPr>
          <w:rFonts w:ascii="Times New Roman" w:hAnsi="Times New Roman" w:cs="Times New Roman"/>
          <w:sz w:val="28"/>
          <w:szCs w:val="28"/>
        </w:rPr>
        <w:t xml:space="preserve"> hằng</w:t>
      </w:r>
      <w:r w:rsidRPr="0031797D">
        <w:rPr>
          <w:rFonts w:ascii="Times New Roman" w:hAnsi="Times New Roman" w:cs="Times New Roman"/>
          <w:sz w:val="28"/>
          <w:szCs w:val="28"/>
        </w:rPr>
        <w:t xml:space="preserve"> năm</w:t>
      </w:r>
      <w:r w:rsidR="003C2614" w:rsidRPr="0031797D">
        <w:rPr>
          <w:rFonts w:ascii="Times New Roman" w:hAnsi="Times New Roman" w:cs="Times New Roman"/>
          <w:sz w:val="28"/>
          <w:szCs w:val="28"/>
        </w:rPr>
        <w:t xml:space="preserve"> như sau.</w:t>
      </w:r>
    </w:p>
    <w:p w:rsidR="00843786" w:rsidRPr="0031797D" w:rsidRDefault="00843786" w:rsidP="0031797D">
      <w:pPr>
        <w:spacing w:before="120" w:after="120" w:line="240" w:lineRule="auto"/>
        <w:ind w:firstLine="720"/>
        <w:jc w:val="both"/>
        <w:rPr>
          <w:rFonts w:ascii="Times New Roman" w:hAnsi="Times New Roman" w:cs="Times New Roman"/>
          <w:sz w:val="28"/>
          <w:szCs w:val="28"/>
        </w:rPr>
      </w:pPr>
      <w:r w:rsidRPr="0031797D">
        <w:rPr>
          <w:rFonts w:ascii="Times New Roman" w:hAnsi="Times New Roman" w:cs="Times New Roman"/>
          <w:sz w:val="28"/>
          <w:szCs w:val="28"/>
        </w:rPr>
        <w:t xml:space="preserve">Năm 2014-2015 cán bộ giáo viên là </w:t>
      </w:r>
      <w:r w:rsidR="006B5D79" w:rsidRPr="0031797D">
        <w:rPr>
          <w:rFonts w:ascii="Times New Roman" w:hAnsi="Times New Roman" w:cs="Times New Roman"/>
          <w:sz w:val="28"/>
          <w:szCs w:val="28"/>
        </w:rPr>
        <w:t>57</w:t>
      </w:r>
      <w:r w:rsidRPr="0031797D">
        <w:rPr>
          <w:rFonts w:ascii="Times New Roman" w:hAnsi="Times New Roman" w:cs="Times New Roman"/>
          <w:sz w:val="28"/>
          <w:szCs w:val="28"/>
        </w:rPr>
        <w:t xml:space="preserve">: ĐH: </w:t>
      </w:r>
      <w:r w:rsidR="006B5D79" w:rsidRPr="0031797D">
        <w:rPr>
          <w:rFonts w:ascii="Times New Roman" w:hAnsi="Times New Roman" w:cs="Times New Roman"/>
          <w:sz w:val="28"/>
          <w:szCs w:val="28"/>
        </w:rPr>
        <w:t>35</w:t>
      </w:r>
      <w:r w:rsidRPr="0031797D">
        <w:rPr>
          <w:rFonts w:ascii="Times New Roman" w:hAnsi="Times New Roman" w:cs="Times New Roman"/>
          <w:sz w:val="28"/>
          <w:szCs w:val="28"/>
        </w:rPr>
        <w:t xml:space="preserve">; CĐ </w:t>
      </w:r>
      <w:r w:rsidR="006B5D79" w:rsidRPr="0031797D">
        <w:rPr>
          <w:rFonts w:ascii="Times New Roman" w:hAnsi="Times New Roman" w:cs="Times New Roman"/>
          <w:sz w:val="28"/>
          <w:szCs w:val="28"/>
        </w:rPr>
        <w:t>16</w:t>
      </w:r>
      <w:r w:rsidRPr="0031797D">
        <w:rPr>
          <w:rFonts w:ascii="Times New Roman" w:hAnsi="Times New Roman" w:cs="Times New Roman"/>
          <w:sz w:val="28"/>
          <w:szCs w:val="28"/>
        </w:rPr>
        <w:t>; TH</w:t>
      </w:r>
      <w:r w:rsidR="006B5D79" w:rsidRPr="0031797D">
        <w:rPr>
          <w:rFonts w:ascii="Times New Roman" w:hAnsi="Times New Roman" w:cs="Times New Roman"/>
          <w:sz w:val="28"/>
          <w:szCs w:val="28"/>
        </w:rPr>
        <w:t xml:space="preserve"> 6</w:t>
      </w:r>
    </w:p>
    <w:p w:rsidR="00843786" w:rsidRPr="0031797D" w:rsidRDefault="00843786" w:rsidP="0031797D">
      <w:pPr>
        <w:spacing w:before="120" w:after="120" w:line="240" w:lineRule="auto"/>
        <w:ind w:firstLine="720"/>
        <w:jc w:val="both"/>
        <w:rPr>
          <w:rFonts w:ascii="Times New Roman" w:hAnsi="Times New Roman" w:cs="Times New Roman"/>
          <w:sz w:val="28"/>
          <w:szCs w:val="28"/>
        </w:rPr>
      </w:pPr>
      <w:r w:rsidRPr="0031797D">
        <w:rPr>
          <w:rFonts w:ascii="Times New Roman" w:hAnsi="Times New Roman" w:cs="Times New Roman"/>
          <w:sz w:val="28"/>
          <w:szCs w:val="28"/>
        </w:rPr>
        <w:t xml:space="preserve">Năm 2015-2016 cán bộ giáo viên là </w:t>
      </w:r>
      <w:r w:rsidR="006B5D79" w:rsidRPr="0031797D">
        <w:rPr>
          <w:rFonts w:ascii="Times New Roman" w:hAnsi="Times New Roman" w:cs="Times New Roman"/>
          <w:sz w:val="28"/>
          <w:szCs w:val="28"/>
        </w:rPr>
        <w:t>57</w:t>
      </w:r>
      <w:r w:rsidRPr="0031797D">
        <w:rPr>
          <w:rFonts w:ascii="Times New Roman" w:hAnsi="Times New Roman" w:cs="Times New Roman"/>
          <w:sz w:val="28"/>
          <w:szCs w:val="28"/>
        </w:rPr>
        <w:t xml:space="preserve">: ĐH: </w:t>
      </w:r>
      <w:r w:rsidR="006B5D79" w:rsidRPr="0031797D">
        <w:rPr>
          <w:rFonts w:ascii="Times New Roman" w:hAnsi="Times New Roman" w:cs="Times New Roman"/>
          <w:sz w:val="28"/>
          <w:szCs w:val="28"/>
        </w:rPr>
        <w:t>37</w:t>
      </w:r>
      <w:r w:rsidRPr="0031797D">
        <w:rPr>
          <w:rFonts w:ascii="Times New Roman" w:hAnsi="Times New Roman" w:cs="Times New Roman"/>
          <w:sz w:val="28"/>
          <w:szCs w:val="28"/>
        </w:rPr>
        <w:t xml:space="preserve">; CĐ </w:t>
      </w:r>
      <w:r w:rsidR="006B5D79" w:rsidRPr="0031797D">
        <w:rPr>
          <w:rFonts w:ascii="Times New Roman" w:hAnsi="Times New Roman" w:cs="Times New Roman"/>
          <w:sz w:val="28"/>
          <w:szCs w:val="28"/>
        </w:rPr>
        <w:t>14; TH: 6</w:t>
      </w:r>
    </w:p>
    <w:p w:rsidR="00843786" w:rsidRPr="0031797D" w:rsidRDefault="00843786" w:rsidP="0031797D">
      <w:pPr>
        <w:spacing w:before="120" w:after="120" w:line="240" w:lineRule="auto"/>
        <w:ind w:firstLine="720"/>
        <w:jc w:val="both"/>
        <w:rPr>
          <w:rFonts w:ascii="Times New Roman" w:hAnsi="Times New Roman" w:cs="Times New Roman"/>
          <w:sz w:val="28"/>
          <w:szCs w:val="28"/>
        </w:rPr>
      </w:pPr>
      <w:r w:rsidRPr="0031797D">
        <w:rPr>
          <w:rFonts w:ascii="Times New Roman" w:hAnsi="Times New Roman" w:cs="Times New Roman"/>
          <w:sz w:val="28"/>
          <w:szCs w:val="28"/>
        </w:rPr>
        <w:t xml:space="preserve">Năm 2016-2017 cán bộ giáo viên là </w:t>
      </w:r>
      <w:r w:rsidR="006B5D79" w:rsidRPr="0031797D">
        <w:rPr>
          <w:rFonts w:ascii="Times New Roman" w:hAnsi="Times New Roman" w:cs="Times New Roman"/>
          <w:sz w:val="28"/>
          <w:szCs w:val="28"/>
        </w:rPr>
        <w:t>56</w:t>
      </w:r>
      <w:r w:rsidRPr="0031797D">
        <w:rPr>
          <w:rFonts w:ascii="Times New Roman" w:hAnsi="Times New Roman" w:cs="Times New Roman"/>
          <w:sz w:val="28"/>
          <w:szCs w:val="28"/>
        </w:rPr>
        <w:t xml:space="preserve">: ĐH: </w:t>
      </w:r>
      <w:r w:rsidR="006B5D79" w:rsidRPr="0031797D">
        <w:rPr>
          <w:rFonts w:ascii="Times New Roman" w:hAnsi="Times New Roman" w:cs="Times New Roman"/>
          <w:sz w:val="28"/>
          <w:szCs w:val="28"/>
        </w:rPr>
        <w:t>41</w:t>
      </w:r>
      <w:r w:rsidRPr="0031797D">
        <w:rPr>
          <w:rFonts w:ascii="Times New Roman" w:hAnsi="Times New Roman" w:cs="Times New Roman"/>
          <w:sz w:val="28"/>
          <w:szCs w:val="28"/>
        </w:rPr>
        <w:t xml:space="preserve">; CĐ </w:t>
      </w:r>
      <w:r w:rsidR="006B5D79" w:rsidRPr="0031797D">
        <w:rPr>
          <w:rFonts w:ascii="Times New Roman" w:hAnsi="Times New Roman" w:cs="Times New Roman"/>
          <w:sz w:val="28"/>
          <w:szCs w:val="28"/>
        </w:rPr>
        <w:t>10</w:t>
      </w:r>
      <w:r w:rsidRPr="0031797D">
        <w:rPr>
          <w:rFonts w:ascii="Times New Roman" w:hAnsi="Times New Roman" w:cs="Times New Roman"/>
          <w:sz w:val="28"/>
          <w:szCs w:val="28"/>
        </w:rPr>
        <w:t xml:space="preserve">; TH: </w:t>
      </w:r>
      <w:r w:rsidR="006B5D79" w:rsidRPr="0031797D">
        <w:rPr>
          <w:rFonts w:ascii="Times New Roman" w:hAnsi="Times New Roman" w:cs="Times New Roman"/>
          <w:sz w:val="28"/>
          <w:szCs w:val="28"/>
        </w:rPr>
        <w:t>5</w:t>
      </w:r>
    </w:p>
    <w:p w:rsidR="00843786" w:rsidRPr="0031797D" w:rsidRDefault="00843786" w:rsidP="0031797D">
      <w:pPr>
        <w:spacing w:before="120" w:after="120" w:line="240" w:lineRule="auto"/>
        <w:ind w:firstLine="720"/>
        <w:jc w:val="both"/>
        <w:rPr>
          <w:rFonts w:ascii="Times New Roman" w:hAnsi="Times New Roman" w:cs="Times New Roman"/>
          <w:sz w:val="28"/>
          <w:szCs w:val="28"/>
        </w:rPr>
      </w:pPr>
      <w:r w:rsidRPr="0031797D">
        <w:rPr>
          <w:rFonts w:ascii="Times New Roman" w:hAnsi="Times New Roman" w:cs="Times New Roman"/>
          <w:sz w:val="28"/>
          <w:szCs w:val="28"/>
        </w:rPr>
        <w:t xml:space="preserve">Năm 2017-2018 cán bộ giáo viên là </w:t>
      </w:r>
      <w:r w:rsidR="006B5D79" w:rsidRPr="0031797D">
        <w:rPr>
          <w:rFonts w:ascii="Times New Roman" w:hAnsi="Times New Roman" w:cs="Times New Roman"/>
          <w:sz w:val="28"/>
          <w:szCs w:val="28"/>
        </w:rPr>
        <w:t>56: ĐH: 46</w:t>
      </w:r>
      <w:r w:rsidRPr="0031797D">
        <w:rPr>
          <w:rFonts w:ascii="Times New Roman" w:hAnsi="Times New Roman" w:cs="Times New Roman"/>
          <w:sz w:val="28"/>
          <w:szCs w:val="28"/>
        </w:rPr>
        <w:t xml:space="preserve">; </w:t>
      </w:r>
      <w:r w:rsidR="006B5D79" w:rsidRPr="0031797D">
        <w:rPr>
          <w:rFonts w:ascii="Times New Roman" w:hAnsi="Times New Roman" w:cs="Times New Roman"/>
          <w:sz w:val="28"/>
          <w:szCs w:val="28"/>
        </w:rPr>
        <w:t>CĐ 4 TH: 4</w:t>
      </w:r>
    </w:p>
    <w:p w:rsidR="00442E0E" w:rsidRPr="0031797D" w:rsidRDefault="00442E0E"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6. </w:t>
      </w:r>
      <w:r w:rsidR="00567778" w:rsidRPr="0031797D">
        <w:rPr>
          <w:rFonts w:ascii="Times New Roman" w:hAnsi="Times New Roman" w:cs="Times New Roman"/>
          <w:sz w:val="28"/>
          <w:szCs w:val="28"/>
        </w:rPr>
        <w:t>Phát triển đội ngũ nhà giáo và cán bộ quản lý giáo dục, đáp ứng yêu cầu đổi mới giáo dục và đào tạo.</w:t>
      </w:r>
    </w:p>
    <w:p w:rsidR="00D425B2" w:rsidRPr="0031797D" w:rsidRDefault="009825AC"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Tăng cường công tác nâng cao chất lượng giáo dục, mỗi cán bộ, giáo viên đều phấn đâu sau khi được đánh giá chuẩn nghề nghiệp,</w:t>
      </w:r>
      <w:r w:rsidR="00F723CF" w:rsidRPr="0031797D">
        <w:rPr>
          <w:rFonts w:ascii="Times New Roman" w:hAnsi="Times New Roman" w:cs="Times New Roman"/>
          <w:sz w:val="28"/>
          <w:szCs w:val="28"/>
        </w:rPr>
        <w:t xml:space="preserve"> công chức, thi đua cuối năm</w:t>
      </w:r>
      <w:r w:rsidR="002F4EED" w:rsidRPr="0031797D">
        <w:rPr>
          <w:rFonts w:ascii="Times New Roman" w:hAnsi="Times New Roman" w:cs="Times New Roman"/>
          <w:sz w:val="28"/>
          <w:szCs w:val="28"/>
        </w:rPr>
        <w:t xml:space="preserve"> thì </w:t>
      </w:r>
      <w:r w:rsidRPr="0031797D">
        <w:rPr>
          <w:rFonts w:ascii="Times New Roman" w:hAnsi="Times New Roman" w:cs="Times New Roman"/>
          <w:sz w:val="28"/>
          <w:szCs w:val="28"/>
        </w:rPr>
        <w:t xml:space="preserve"> tự tìm modun đăng ký bồi dưỡng thường xuyên để nâng cao tay nghề chuyên môn nghiệp vụ. trong đó 0</w:t>
      </w:r>
      <w:r w:rsidR="006B5D79" w:rsidRPr="0031797D">
        <w:rPr>
          <w:rFonts w:ascii="Times New Roman" w:hAnsi="Times New Roman" w:cs="Times New Roman"/>
          <w:sz w:val="28"/>
          <w:szCs w:val="28"/>
        </w:rPr>
        <w:t>3</w:t>
      </w:r>
      <w:r w:rsidRPr="0031797D">
        <w:rPr>
          <w:rFonts w:ascii="Times New Roman" w:hAnsi="Times New Roman" w:cs="Times New Roman"/>
          <w:sz w:val="28"/>
          <w:szCs w:val="28"/>
        </w:rPr>
        <w:t xml:space="preserve"> cán bộ </w:t>
      </w:r>
      <w:r w:rsidR="00E40EAB" w:rsidRPr="0031797D">
        <w:rPr>
          <w:rFonts w:ascii="Times New Roman" w:hAnsi="Times New Roman" w:cs="Times New Roman"/>
          <w:sz w:val="28"/>
          <w:szCs w:val="28"/>
        </w:rPr>
        <w:t>quản lý của đơn vị đ</w:t>
      </w:r>
      <w:r w:rsidR="001321EC" w:rsidRPr="0031797D">
        <w:rPr>
          <w:rFonts w:ascii="Times New Roman" w:hAnsi="Times New Roman" w:cs="Times New Roman"/>
          <w:sz w:val="28"/>
          <w:szCs w:val="28"/>
        </w:rPr>
        <w:t>ều</w:t>
      </w:r>
      <w:r w:rsidR="00E40EAB" w:rsidRPr="0031797D">
        <w:rPr>
          <w:rFonts w:ascii="Times New Roman" w:hAnsi="Times New Roman" w:cs="Times New Roman"/>
          <w:sz w:val="28"/>
          <w:szCs w:val="28"/>
        </w:rPr>
        <w:t xml:space="preserve"> đạt trình độ đại học, hoàn thành trung cấp chính trị</w:t>
      </w:r>
      <w:r w:rsidR="001321EC" w:rsidRPr="0031797D">
        <w:rPr>
          <w:rFonts w:ascii="Times New Roman" w:hAnsi="Times New Roman" w:cs="Times New Roman"/>
          <w:sz w:val="28"/>
          <w:szCs w:val="28"/>
        </w:rPr>
        <w:t xml:space="preserve"> </w:t>
      </w:r>
      <w:r w:rsidR="006B5D79" w:rsidRPr="0031797D">
        <w:rPr>
          <w:rFonts w:ascii="Times New Roman" w:hAnsi="Times New Roman" w:cs="Times New Roman"/>
          <w:sz w:val="28"/>
          <w:szCs w:val="28"/>
        </w:rPr>
        <w:t>03</w:t>
      </w:r>
      <w:r w:rsidR="00E40EAB" w:rsidRPr="0031797D">
        <w:rPr>
          <w:rFonts w:ascii="Times New Roman" w:hAnsi="Times New Roman" w:cs="Times New Roman"/>
          <w:sz w:val="28"/>
          <w:szCs w:val="28"/>
        </w:rPr>
        <w:t>, được đánh giá công chức từ hoàn thành tốt trở l</w:t>
      </w:r>
      <w:r w:rsidR="002F4EED" w:rsidRPr="0031797D">
        <w:rPr>
          <w:rFonts w:ascii="Times New Roman" w:hAnsi="Times New Roman" w:cs="Times New Roman"/>
          <w:sz w:val="28"/>
          <w:szCs w:val="28"/>
        </w:rPr>
        <w:t>ên</w:t>
      </w:r>
      <w:r w:rsidR="00E40EAB" w:rsidRPr="0031797D">
        <w:rPr>
          <w:rFonts w:ascii="Times New Roman" w:hAnsi="Times New Roman" w:cs="Times New Roman"/>
          <w:sz w:val="28"/>
          <w:szCs w:val="28"/>
        </w:rPr>
        <w:t xml:space="preserve">. Đối với </w:t>
      </w:r>
      <w:r w:rsidR="002236B6" w:rsidRPr="0031797D">
        <w:rPr>
          <w:rFonts w:ascii="Times New Roman" w:hAnsi="Times New Roman" w:cs="Times New Roman"/>
          <w:sz w:val="28"/>
          <w:szCs w:val="28"/>
        </w:rPr>
        <w:t xml:space="preserve">cán bộ </w:t>
      </w:r>
      <w:r w:rsidR="00E40EAB" w:rsidRPr="0031797D">
        <w:rPr>
          <w:rFonts w:ascii="Times New Roman" w:hAnsi="Times New Roman" w:cs="Times New Roman"/>
          <w:sz w:val="28"/>
          <w:szCs w:val="28"/>
        </w:rPr>
        <w:t>giáo viên kết quả</w:t>
      </w:r>
      <w:r w:rsidR="00D425B2" w:rsidRPr="0031797D">
        <w:rPr>
          <w:rFonts w:ascii="Times New Roman" w:hAnsi="Times New Roman" w:cs="Times New Roman"/>
          <w:sz w:val="28"/>
          <w:szCs w:val="28"/>
        </w:rPr>
        <w:t xml:space="preserve"> </w:t>
      </w:r>
      <w:r w:rsidR="002236B6" w:rsidRPr="0031797D">
        <w:rPr>
          <w:rFonts w:ascii="Times New Roman" w:hAnsi="Times New Roman" w:cs="Times New Roman"/>
          <w:sz w:val="28"/>
          <w:szCs w:val="28"/>
        </w:rPr>
        <w:t xml:space="preserve"> cuối năm </w:t>
      </w:r>
      <w:r w:rsidR="00D425B2" w:rsidRPr="0031797D">
        <w:rPr>
          <w:rFonts w:ascii="Times New Roman" w:hAnsi="Times New Roman" w:cs="Times New Roman"/>
          <w:sz w:val="28"/>
          <w:szCs w:val="28"/>
        </w:rPr>
        <w:t>như sau:</w:t>
      </w:r>
    </w:p>
    <w:p w:rsidR="00843786" w:rsidRPr="0031797D" w:rsidRDefault="00843786" w:rsidP="0031797D">
      <w:pPr>
        <w:widowControl w:val="0"/>
        <w:spacing w:before="120" w:after="120" w:line="240" w:lineRule="auto"/>
        <w:ind w:firstLine="684"/>
        <w:jc w:val="both"/>
        <w:rPr>
          <w:rFonts w:ascii="Times New Roman" w:hAnsi="Times New Roman" w:cs="Times New Roman"/>
          <w:sz w:val="28"/>
          <w:szCs w:val="28"/>
        </w:rPr>
      </w:pPr>
      <w:r w:rsidRPr="0031797D">
        <w:rPr>
          <w:rFonts w:ascii="Times New Roman" w:hAnsi="Times New Roman" w:cs="Times New Roman"/>
          <w:sz w:val="28"/>
          <w:szCs w:val="28"/>
        </w:rPr>
        <w:t xml:space="preserve">Năm học 2014-2015; </w:t>
      </w:r>
      <w:r w:rsidR="006B5D79" w:rsidRPr="0031797D">
        <w:rPr>
          <w:rFonts w:ascii="Times New Roman" w:hAnsi="Times New Roman" w:cs="Times New Roman"/>
          <w:sz w:val="28"/>
          <w:szCs w:val="28"/>
        </w:rPr>
        <w:t>54</w:t>
      </w:r>
      <w:r w:rsidRPr="0031797D">
        <w:rPr>
          <w:rFonts w:ascii="Times New Roman" w:hAnsi="Times New Roman" w:cs="Times New Roman"/>
          <w:sz w:val="28"/>
          <w:szCs w:val="28"/>
        </w:rPr>
        <w:t xml:space="preserve"> CBGV. Hoàn thành tốt </w:t>
      </w:r>
      <w:r w:rsidR="006B5D79" w:rsidRPr="0031797D">
        <w:rPr>
          <w:rFonts w:ascii="Times New Roman" w:hAnsi="Times New Roman" w:cs="Times New Roman"/>
          <w:sz w:val="28"/>
          <w:szCs w:val="28"/>
        </w:rPr>
        <w:t>40/54; Khá 14/54</w:t>
      </w:r>
    </w:p>
    <w:p w:rsidR="00843786" w:rsidRPr="0031797D" w:rsidRDefault="00843786" w:rsidP="0031797D">
      <w:pPr>
        <w:widowControl w:val="0"/>
        <w:spacing w:before="120" w:after="120" w:line="240" w:lineRule="auto"/>
        <w:ind w:firstLine="684"/>
        <w:jc w:val="both"/>
        <w:rPr>
          <w:rFonts w:ascii="Times New Roman" w:hAnsi="Times New Roman" w:cs="Times New Roman"/>
          <w:color w:val="FF0000"/>
          <w:sz w:val="28"/>
          <w:szCs w:val="28"/>
        </w:rPr>
      </w:pPr>
      <w:r w:rsidRPr="0031797D">
        <w:rPr>
          <w:rFonts w:ascii="Times New Roman" w:hAnsi="Times New Roman" w:cs="Times New Roman"/>
          <w:sz w:val="28"/>
          <w:szCs w:val="28"/>
        </w:rPr>
        <w:t xml:space="preserve"> Năm học 2015-2016; </w:t>
      </w:r>
      <w:r w:rsidR="006B5D79" w:rsidRPr="0031797D">
        <w:rPr>
          <w:rFonts w:ascii="Times New Roman" w:hAnsi="Times New Roman" w:cs="Times New Roman"/>
          <w:sz w:val="28"/>
          <w:szCs w:val="28"/>
        </w:rPr>
        <w:t>54</w:t>
      </w:r>
      <w:r w:rsidRPr="0031797D">
        <w:rPr>
          <w:rFonts w:ascii="Times New Roman" w:hAnsi="Times New Roman" w:cs="Times New Roman"/>
          <w:sz w:val="28"/>
          <w:szCs w:val="28"/>
        </w:rPr>
        <w:t xml:space="preserve"> CBGV. Hoàn thành tốt </w:t>
      </w:r>
      <w:r w:rsidR="006B5D79" w:rsidRPr="0031797D">
        <w:rPr>
          <w:rFonts w:ascii="Times New Roman" w:hAnsi="Times New Roman" w:cs="Times New Roman"/>
          <w:sz w:val="28"/>
          <w:szCs w:val="28"/>
        </w:rPr>
        <w:t>42/54; Khá 12/54</w:t>
      </w:r>
    </w:p>
    <w:p w:rsidR="00843786" w:rsidRPr="0031797D" w:rsidRDefault="00843786" w:rsidP="0031797D">
      <w:pPr>
        <w:widowControl w:val="0"/>
        <w:spacing w:before="120" w:after="120" w:line="240" w:lineRule="auto"/>
        <w:ind w:firstLine="684"/>
        <w:jc w:val="both"/>
        <w:rPr>
          <w:rFonts w:ascii="Times New Roman" w:hAnsi="Times New Roman" w:cs="Times New Roman"/>
          <w:sz w:val="28"/>
          <w:szCs w:val="28"/>
        </w:rPr>
      </w:pPr>
      <w:r w:rsidRPr="0031797D">
        <w:rPr>
          <w:rFonts w:ascii="Times New Roman" w:hAnsi="Times New Roman" w:cs="Times New Roman"/>
          <w:sz w:val="28"/>
          <w:szCs w:val="28"/>
        </w:rPr>
        <w:t xml:space="preserve">Năm học 2016-2017; </w:t>
      </w:r>
      <w:r w:rsidR="006B5D79" w:rsidRPr="0031797D">
        <w:rPr>
          <w:rFonts w:ascii="Times New Roman" w:hAnsi="Times New Roman" w:cs="Times New Roman"/>
          <w:sz w:val="28"/>
          <w:szCs w:val="28"/>
        </w:rPr>
        <w:t xml:space="preserve">53 </w:t>
      </w:r>
      <w:r w:rsidRPr="0031797D">
        <w:rPr>
          <w:rFonts w:ascii="Times New Roman" w:hAnsi="Times New Roman" w:cs="Times New Roman"/>
          <w:sz w:val="28"/>
          <w:szCs w:val="28"/>
        </w:rPr>
        <w:t xml:space="preserve">CBGV. Hoàn thành tốt </w:t>
      </w:r>
      <w:r w:rsidR="006B5D79" w:rsidRPr="0031797D">
        <w:rPr>
          <w:rFonts w:ascii="Times New Roman" w:hAnsi="Times New Roman" w:cs="Times New Roman"/>
          <w:sz w:val="28"/>
          <w:szCs w:val="28"/>
        </w:rPr>
        <w:t>45/53; Khá 8/53</w:t>
      </w:r>
    </w:p>
    <w:p w:rsidR="00442E0E" w:rsidRPr="0031797D" w:rsidRDefault="00442E0E"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7. </w:t>
      </w:r>
      <w:r w:rsidR="00567778" w:rsidRPr="0031797D">
        <w:rPr>
          <w:rFonts w:ascii="Times New Roman" w:hAnsi="Times New Roman" w:cs="Times New Roman"/>
          <w:sz w:val="28"/>
          <w:szCs w:val="28"/>
        </w:rPr>
        <w:t>Đổi mới chính sách, cơ chế tài chính, huy đ</w:t>
      </w:r>
      <w:r w:rsidR="00E40EAB" w:rsidRPr="0031797D">
        <w:rPr>
          <w:rFonts w:ascii="Times New Roman" w:hAnsi="Times New Roman" w:cs="Times New Roman"/>
          <w:sz w:val="28"/>
          <w:szCs w:val="28"/>
        </w:rPr>
        <w:t>ộ</w:t>
      </w:r>
      <w:r w:rsidR="00567778" w:rsidRPr="0031797D">
        <w:rPr>
          <w:rFonts w:ascii="Times New Roman" w:hAnsi="Times New Roman" w:cs="Times New Roman"/>
          <w:sz w:val="28"/>
          <w:szCs w:val="28"/>
        </w:rPr>
        <w:t>ng sự tham gia đóng góp của toàn xã hội; nâng cao hiệu quả đầu tư để phát triển giáo dục và đào tạo.</w:t>
      </w:r>
    </w:p>
    <w:p w:rsidR="000A43A6" w:rsidRPr="0031797D" w:rsidRDefault="000A43A6" w:rsidP="0031797D">
      <w:pPr>
        <w:spacing w:before="120" w:after="120" w:line="240" w:lineRule="auto"/>
        <w:ind w:firstLine="360"/>
        <w:jc w:val="both"/>
        <w:rPr>
          <w:rFonts w:ascii="Times New Roman" w:hAnsi="Times New Roman" w:cs="Times New Roman"/>
          <w:sz w:val="28"/>
          <w:szCs w:val="28"/>
          <w:shd w:val="clear" w:color="auto" w:fill="FFFFFF"/>
        </w:rPr>
      </w:pPr>
      <w:r w:rsidRPr="0031797D">
        <w:rPr>
          <w:rFonts w:ascii="Times New Roman" w:hAnsi="Times New Roman" w:cs="Times New Roman"/>
          <w:sz w:val="28"/>
          <w:szCs w:val="28"/>
          <w:shd w:val="clear" w:color="auto" w:fill="FFFFFF"/>
        </w:rPr>
        <w:t>- Thực hiện đầy đủ chế độ chính sách đối với đội ngũ theo quy định. Xét nâng lương  định kỳ, trước hạ</w:t>
      </w:r>
      <w:r w:rsidR="0031797D" w:rsidRPr="0031797D">
        <w:rPr>
          <w:rFonts w:ascii="Times New Roman" w:hAnsi="Times New Roman" w:cs="Times New Roman"/>
          <w:sz w:val="28"/>
          <w:szCs w:val="28"/>
          <w:shd w:val="clear" w:color="auto" w:fill="FFFFFF"/>
        </w:rPr>
        <w:t>n, thâm niên</w:t>
      </w:r>
      <w:r w:rsidRPr="0031797D">
        <w:rPr>
          <w:rFonts w:ascii="Times New Roman" w:hAnsi="Times New Roman" w:cs="Times New Roman"/>
          <w:sz w:val="28"/>
          <w:szCs w:val="28"/>
          <w:shd w:val="clear" w:color="auto" w:fill="FFFFFF"/>
        </w:rPr>
        <w:t xml:space="preserve"> kịp thời.</w:t>
      </w:r>
    </w:p>
    <w:p w:rsidR="00C56B86" w:rsidRPr="0031797D" w:rsidRDefault="00CD196E" w:rsidP="0031797D">
      <w:pPr>
        <w:spacing w:before="120" w:after="120" w:line="240" w:lineRule="auto"/>
        <w:ind w:firstLine="360"/>
        <w:jc w:val="both"/>
        <w:rPr>
          <w:rFonts w:ascii="Times New Roman" w:hAnsi="Times New Roman" w:cs="Times New Roman"/>
          <w:color w:val="000000"/>
          <w:sz w:val="28"/>
          <w:szCs w:val="28"/>
          <w:shd w:val="clear" w:color="auto" w:fill="FFFFFF"/>
        </w:rPr>
      </w:pPr>
      <w:r w:rsidRPr="0031797D">
        <w:rPr>
          <w:rFonts w:ascii="Times New Roman" w:hAnsi="Times New Roman" w:cs="Times New Roman"/>
          <w:color w:val="000000"/>
          <w:sz w:val="28"/>
          <w:szCs w:val="28"/>
          <w:shd w:val="clear" w:color="auto" w:fill="FFFFFF"/>
        </w:rPr>
        <w:t xml:space="preserve">- </w:t>
      </w:r>
      <w:r w:rsidR="00C56B86" w:rsidRPr="0031797D">
        <w:rPr>
          <w:rFonts w:ascii="Times New Roman" w:hAnsi="Times New Roman" w:cs="Times New Roman"/>
          <w:color w:val="000000"/>
          <w:sz w:val="28"/>
          <w:szCs w:val="28"/>
          <w:shd w:val="clear" w:color="auto" w:fill="FFFFFF"/>
        </w:rPr>
        <w:t xml:space="preserve">Hằng năm, trên cơ sở </w:t>
      </w:r>
      <w:r w:rsidR="002F4EED" w:rsidRPr="0031797D">
        <w:rPr>
          <w:rFonts w:ascii="Times New Roman" w:hAnsi="Times New Roman" w:cs="Times New Roman"/>
          <w:color w:val="000000"/>
          <w:sz w:val="28"/>
          <w:szCs w:val="28"/>
          <w:shd w:val="clear" w:color="auto" w:fill="FFFFFF"/>
        </w:rPr>
        <w:t>k</w:t>
      </w:r>
      <w:r w:rsidR="00C56B86" w:rsidRPr="0031797D">
        <w:rPr>
          <w:rFonts w:ascii="Times New Roman" w:hAnsi="Times New Roman" w:cs="Times New Roman"/>
          <w:color w:val="000000"/>
          <w:sz w:val="28"/>
          <w:szCs w:val="28"/>
          <w:shd w:val="clear" w:color="auto" w:fill="FFFFFF"/>
        </w:rPr>
        <w:t xml:space="preserve">ế hoạch công tác cải cách hành chính của </w:t>
      </w:r>
      <w:r w:rsidRPr="0031797D">
        <w:rPr>
          <w:rFonts w:ascii="Times New Roman" w:hAnsi="Times New Roman" w:cs="Times New Roman"/>
          <w:color w:val="000000"/>
          <w:sz w:val="28"/>
          <w:szCs w:val="28"/>
          <w:shd w:val="clear" w:color="auto" w:fill="FFFFFF"/>
        </w:rPr>
        <w:t>PGD</w:t>
      </w:r>
      <w:r w:rsidR="00C56B86" w:rsidRPr="0031797D">
        <w:rPr>
          <w:rFonts w:ascii="Times New Roman" w:hAnsi="Times New Roman" w:cs="Times New Roman"/>
          <w:color w:val="000000"/>
          <w:sz w:val="28"/>
          <w:szCs w:val="28"/>
          <w:shd w:val="clear" w:color="auto" w:fill="FFFFFF"/>
        </w:rPr>
        <w:t xml:space="preserve">;  </w:t>
      </w:r>
      <w:r w:rsidRPr="0031797D">
        <w:rPr>
          <w:rFonts w:ascii="Times New Roman" w:hAnsi="Times New Roman" w:cs="Times New Roman"/>
          <w:color w:val="000000"/>
          <w:sz w:val="28"/>
          <w:szCs w:val="28"/>
          <w:shd w:val="clear" w:color="auto" w:fill="FFFFFF"/>
        </w:rPr>
        <w:t xml:space="preserve">đơn vị </w:t>
      </w:r>
      <w:r w:rsidR="00C56B86" w:rsidRPr="0031797D">
        <w:rPr>
          <w:rFonts w:ascii="Times New Roman" w:hAnsi="Times New Roman" w:cs="Times New Roman"/>
          <w:color w:val="000000"/>
          <w:sz w:val="28"/>
          <w:szCs w:val="28"/>
          <w:shd w:val="clear" w:color="auto" w:fill="FFFFFF"/>
        </w:rPr>
        <w:t>xây dựng kế hoạch và tổ chức có hiệu quả công tác cả</w:t>
      </w:r>
      <w:r w:rsidRPr="0031797D">
        <w:rPr>
          <w:rFonts w:ascii="Times New Roman" w:hAnsi="Times New Roman" w:cs="Times New Roman"/>
          <w:color w:val="000000"/>
          <w:sz w:val="28"/>
          <w:szCs w:val="28"/>
          <w:shd w:val="clear" w:color="auto" w:fill="FFFFFF"/>
        </w:rPr>
        <w:t xml:space="preserve">i cách hành chính </w:t>
      </w:r>
      <w:r w:rsidR="00C56B86" w:rsidRPr="0031797D">
        <w:rPr>
          <w:rFonts w:ascii="Times New Roman" w:hAnsi="Times New Roman" w:cs="Times New Roman"/>
          <w:color w:val="000000"/>
          <w:sz w:val="28"/>
          <w:szCs w:val="28"/>
          <w:shd w:val="clear" w:color="auto" w:fill="FFFFFF"/>
        </w:rPr>
        <w:t>tạ</w:t>
      </w:r>
      <w:r w:rsidRPr="0031797D">
        <w:rPr>
          <w:rFonts w:ascii="Times New Roman" w:hAnsi="Times New Roman" w:cs="Times New Roman"/>
          <w:color w:val="000000"/>
          <w:sz w:val="28"/>
          <w:szCs w:val="28"/>
          <w:shd w:val="clear" w:color="auto" w:fill="FFFFFF"/>
        </w:rPr>
        <w:t xml:space="preserve">i </w:t>
      </w:r>
      <w:r w:rsidR="00C56B86" w:rsidRPr="0031797D">
        <w:rPr>
          <w:rFonts w:ascii="Times New Roman" w:hAnsi="Times New Roman" w:cs="Times New Roman"/>
          <w:color w:val="000000"/>
          <w:sz w:val="28"/>
          <w:szCs w:val="28"/>
          <w:shd w:val="clear" w:color="auto" w:fill="FFFFFF"/>
        </w:rPr>
        <w:t>đơn vị  và hướng dẫn, chỉ đạo các bộ phận tổ chức thực hiện</w:t>
      </w:r>
      <w:r w:rsidRPr="0031797D">
        <w:rPr>
          <w:rFonts w:ascii="Times New Roman" w:hAnsi="Times New Roman" w:cs="Times New Roman"/>
          <w:color w:val="000000"/>
          <w:sz w:val="28"/>
          <w:szCs w:val="28"/>
          <w:shd w:val="clear" w:color="auto" w:fill="FFFFFF"/>
        </w:rPr>
        <w:t xml:space="preserve"> việc thu chi ngân sách.</w:t>
      </w:r>
    </w:p>
    <w:p w:rsidR="00CD196E" w:rsidRPr="0031797D" w:rsidRDefault="00CD196E" w:rsidP="0031797D">
      <w:pPr>
        <w:spacing w:before="120" w:after="120" w:line="240" w:lineRule="auto"/>
        <w:ind w:firstLine="360"/>
        <w:jc w:val="both"/>
        <w:rPr>
          <w:rFonts w:ascii="Times New Roman" w:hAnsi="Times New Roman" w:cs="Times New Roman"/>
          <w:color w:val="000000"/>
          <w:sz w:val="28"/>
          <w:szCs w:val="28"/>
          <w:shd w:val="clear" w:color="auto" w:fill="FFFFFF"/>
        </w:rPr>
      </w:pPr>
      <w:r w:rsidRPr="0031797D">
        <w:rPr>
          <w:rFonts w:ascii="Times New Roman" w:hAnsi="Times New Roman" w:cs="Times New Roman"/>
          <w:color w:val="000000"/>
          <w:sz w:val="28"/>
          <w:szCs w:val="28"/>
          <w:shd w:val="clear" w:color="auto" w:fill="FFFFFF"/>
        </w:rPr>
        <w:t>- Năm học 2016-2017 ; 2017-2018 trường được phụ huynh và các mạnh thường quân ủng hộ</w:t>
      </w:r>
      <w:r w:rsidR="003E2542" w:rsidRPr="0031797D">
        <w:rPr>
          <w:rFonts w:ascii="Times New Roman" w:hAnsi="Times New Roman" w:cs="Times New Roman"/>
          <w:color w:val="000000"/>
          <w:sz w:val="28"/>
          <w:szCs w:val="28"/>
          <w:shd w:val="clear" w:color="auto" w:fill="FFFFFF"/>
        </w:rPr>
        <w:t xml:space="preserve"> cho các lớp quạt, cây xanh và cho </w:t>
      </w:r>
      <w:r w:rsidRPr="0031797D">
        <w:rPr>
          <w:rFonts w:ascii="Times New Roman" w:hAnsi="Times New Roman" w:cs="Times New Roman"/>
          <w:color w:val="000000"/>
          <w:sz w:val="28"/>
          <w:szCs w:val="28"/>
          <w:shd w:val="clear" w:color="auto" w:fill="FFFFFF"/>
        </w:rPr>
        <w:t>học sinh nghèo, cận nghèo và có hoàn cảnh khó khăn trong các ngày trung thu, tết</w:t>
      </w:r>
      <w:r w:rsidR="00D13680" w:rsidRPr="0031797D">
        <w:rPr>
          <w:rFonts w:ascii="Times New Roman" w:hAnsi="Times New Roman" w:cs="Times New Roman"/>
          <w:color w:val="000000"/>
          <w:sz w:val="28"/>
          <w:szCs w:val="28"/>
          <w:shd w:val="clear" w:color="auto" w:fill="FFFFFF"/>
        </w:rPr>
        <w:t xml:space="preserve"> mổi năm </w:t>
      </w:r>
      <w:r w:rsidR="00A22AD8" w:rsidRPr="0031797D">
        <w:rPr>
          <w:rFonts w:ascii="Times New Roman" w:hAnsi="Times New Roman" w:cs="Times New Roman"/>
          <w:color w:val="000000"/>
          <w:sz w:val="28"/>
          <w:szCs w:val="28"/>
          <w:shd w:val="clear" w:color="auto" w:fill="FFFFFF"/>
        </w:rPr>
        <w:t xml:space="preserve">từ </w:t>
      </w:r>
      <w:r w:rsidR="0031797D" w:rsidRPr="0031797D">
        <w:rPr>
          <w:rFonts w:ascii="Times New Roman" w:hAnsi="Times New Roman" w:cs="Times New Roman"/>
          <w:color w:val="000000"/>
          <w:sz w:val="28"/>
          <w:szCs w:val="28"/>
          <w:shd w:val="clear" w:color="auto" w:fill="FFFFFF"/>
        </w:rPr>
        <w:t>1</w:t>
      </w:r>
      <w:r w:rsidR="00D13680" w:rsidRPr="0031797D">
        <w:rPr>
          <w:rFonts w:ascii="Times New Roman" w:hAnsi="Times New Roman" w:cs="Times New Roman"/>
          <w:color w:val="000000"/>
          <w:sz w:val="28"/>
          <w:szCs w:val="28"/>
          <w:shd w:val="clear" w:color="auto" w:fill="FFFFFF"/>
        </w:rPr>
        <w:t>20 triệu</w:t>
      </w:r>
      <w:r w:rsidR="00A22AD8" w:rsidRPr="0031797D">
        <w:rPr>
          <w:rFonts w:ascii="Times New Roman" w:hAnsi="Times New Roman" w:cs="Times New Roman"/>
          <w:color w:val="000000"/>
          <w:sz w:val="28"/>
          <w:szCs w:val="28"/>
          <w:shd w:val="clear" w:color="auto" w:fill="FFFFFF"/>
        </w:rPr>
        <w:t>/ năm</w:t>
      </w:r>
      <w:r w:rsidR="0031797D" w:rsidRPr="0031797D">
        <w:rPr>
          <w:rFonts w:ascii="Times New Roman" w:hAnsi="Times New Roman" w:cs="Times New Roman"/>
          <w:color w:val="000000"/>
          <w:sz w:val="28"/>
          <w:szCs w:val="28"/>
          <w:shd w:val="clear" w:color="auto" w:fill="FFFFFF"/>
        </w:rPr>
        <w:t>.</w:t>
      </w:r>
    </w:p>
    <w:p w:rsidR="00442E0E" w:rsidRPr="0031797D" w:rsidRDefault="00442E0E"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8. </w:t>
      </w:r>
      <w:r w:rsidR="00567778" w:rsidRPr="0031797D">
        <w:rPr>
          <w:rFonts w:ascii="Times New Roman" w:hAnsi="Times New Roman" w:cs="Times New Roman"/>
          <w:sz w:val="28"/>
          <w:szCs w:val="28"/>
        </w:rPr>
        <w:t>Nâng cao chất lượng hiệu quả nghiên cứa, ứng dụng công nghệ vào quản lý, giảng dạy.</w:t>
      </w:r>
    </w:p>
    <w:p w:rsidR="00903A73" w:rsidRPr="0031797D" w:rsidRDefault="00903A73" w:rsidP="0031797D">
      <w:pPr>
        <w:spacing w:before="120" w:after="120" w:line="240" w:lineRule="auto"/>
        <w:ind w:firstLine="567"/>
        <w:jc w:val="both"/>
        <w:rPr>
          <w:rFonts w:ascii="Times New Roman" w:eastAsia="Times New Roman" w:hAnsi="Times New Roman" w:cs="Times New Roman"/>
          <w:sz w:val="28"/>
          <w:szCs w:val="28"/>
        </w:rPr>
      </w:pPr>
      <w:r w:rsidRPr="0031797D">
        <w:rPr>
          <w:rFonts w:ascii="Times New Roman" w:eastAsia="Times New Roman" w:hAnsi="Times New Roman" w:cs="Times New Roman"/>
          <w:sz w:val="28"/>
          <w:szCs w:val="28"/>
        </w:rPr>
        <w:t xml:space="preserve">Năm 2015-2016  năng lực nghiên cứu của cán bộ giáo viên đã </w:t>
      </w:r>
      <w:r w:rsidR="002F4EED" w:rsidRPr="0031797D">
        <w:rPr>
          <w:rFonts w:ascii="Times New Roman" w:eastAsia="Times New Roman" w:hAnsi="Times New Roman" w:cs="Times New Roman"/>
          <w:sz w:val="28"/>
          <w:szCs w:val="28"/>
        </w:rPr>
        <w:t>có</w:t>
      </w:r>
      <w:r w:rsidRPr="0031797D">
        <w:rPr>
          <w:rFonts w:ascii="Times New Roman" w:eastAsia="Times New Roman" w:hAnsi="Times New Roman" w:cs="Times New Roman"/>
          <w:sz w:val="28"/>
          <w:szCs w:val="28"/>
        </w:rPr>
        <w:t xml:space="preserve"> </w:t>
      </w:r>
      <w:r w:rsidR="0031797D" w:rsidRPr="0031797D">
        <w:rPr>
          <w:rFonts w:ascii="Times New Roman" w:eastAsia="Times New Roman" w:hAnsi="Times New Roman" w:cs="Times New Roman"/>
          <w:sz w:val="28"/>
          <w:szCs w:val="28"/>
        </w:rPr>
        <w:t>8</w:t>
      </w:r>
      <w:r w:rsidRPr="0031797D">
        <w:rPr>
          <w:rFonts w:ascii="Times New Roman" w:eastAsia="Times New Roman" w:hAnsi="Times New Roman" w:cs="Times New Roman"/>
          <w:sz w:val="28"/>
          <w:szCs w:val="28"/>
        </w:rPr>
        <w:t xml:space="preserve"> giải pháp được </w:t>
      </w:r>
      <w:r w:rsidR="00C20CD4" w:rsidRPr="0031797D">
        <w:rPr>
          <w:rFonts w:ascii="Times New Roman" w:eastAsia="Times New Roman" w:hAnsi="Times New Roman" w:cs="Times New Roman"/>
          <w:sz w:val="28"/>
          <w:szCs w:val="28"/>
        </w:rPr>
        <w:t xml:space="preserve">huyện công nhận </w:t>
      </w:r>
      <w:r w:rsidRPr="0031797D">
        <w:rPr>
          <w:rFonts w:ascii="Times New Roman" w:eastAsia="Times New Roman" w:hAnsi="Times New Roman" w:cs="Times New Roman"/>
          <w:sz w:val="28"/>
          <w:szCs w:val="28"/>
        </w:rPr>
        <w:t>đã được ứng dụng tại trường, đem lại hiệu quả và góp phần quan trọng nâng cao chất lượng quản lý</w:t>
      </w:r>
      <w:r w:rsidR="00D62CD6" w:rsidRPr="0031797D">
        <w:rPr>
          <w:rFonts w:ascii="Times New Roman" w:eastAsia="Times New Roman" w:hAnsi="Times New Roman" w:cs="Times New Roman"/>
          <w:sz w:val="28"/>
          <w:szCs w:val="28"/>
        </w:rPr>
        <w:t xml:space="preserve">, giảng dạy </w:t>
      </w:r>
      <w:r w:rsidRPr="0031797D">
        <w:rPr>
          <w:rFonts w:ascii="Times New Roman" w:eastAsia="Times New Roman" w:hAnsi="Times New Roman" w:cs="Times New Roman"/>
          <w:sz w:val="28"/>
          <w:szCs w:val="28"/>
        </w:rPr>
        <w:t xml:space="preserve">của </w:t>
      </w:r>
      <w:r w:rsidR="0031797D" w:rsidRPr="0031797D">
        <w:rPr>
          <w:rFonts w:ascii="Times New Roman" w:eastAsia="Times New Roman" w:hAnsi="Times New Roman" w:cs="Times New Roman"/>
          <w:sz w:val="28"/>
          <w:szCs w:val="28"/>
        </w:rPr>
        <w:t>đ</w:t>
      </w:r>
      <w:r w:rsidR="002F4EED" w:rsidRPr="0031797D">
        <w:rPr>
          <w:rFonts w:ascii="Times New Roman" w:eastAsia="Times New Roman" w:hAnsi="Times New Roman" w:cs="Times New Roman"/>
          <w:sz w:val="28"/>
          <w:szCs w:val="28"/>
        </w:rPr>
        <w:t>ơn vị</w:t>
      </w:r>
      <w:r w:rsidRPr="0031797D">
        <w:rPr>
          <w:rFonts w:ascii="Times New Roman" w:eastAsia="Times New Roman" w:hAnsi="Times New Roman" w:cs="Times New Roman"/>
          <w:sz w:val="28"/>
          <w:szCs w:val="28"/>
        </w:rPr>
        <w:t xml:space="preserve">. </w:t>
      </w:r>
    </w:p>
    <w:p w:rsidR="00D62CD6" w:rsidRPr="0031797D" w:rsidRDefault="00D62CD6" w:rsidP="0031797D">
      <w:pPr>
        <w:spacing w:before="120" w:after="120" w:line="240" w:lineRule="auto"/>
        <w:ind w:firstLine="567"/>
        <w:jc w:val="both"/>
        <w:rPr>
          <w:rFonts w:ascii="Times New Roman" w:eastAsia="Times New Roman" w:hAnsi="Times New Roman" w:cs="Times New Roman"/>
          <w:sz w:val="28"/>
          <w:szCs w:val="28"/>
        </w:rPr>
      </w:pPr>
      <w:r w:rsidRPr="0031797D">
        <w:rPr>
          <w:rFonts w:ascii="Times New Roman" w:eastAsia="Times New Roman" w:hAnsi="Times New Roman" w:cs="Times New Roman"/>
          <w:sz w:val="28"/>
          <w:szCs w:val="28"/>
        </w:rPr>
        <w:t xml:space="preserve">Đơn vị </w:t>
      </w:r>
      <w:r w:rsidR="002F4EED" w:rsidRPr="0031797D">
        <w:rPr>
          <w:rFonts w:ascii="Times New Roman" w:eastAsia="Times New Roman" w:hAnsi="Times New Roman" w:cs="Times New Roman"/>
          <w:sz w:val="28"/>
          <w:szCs w:val="28"/>
        </w:rPr>
        <w:t xml:space="preserve">có </w:t>
      </w:r>
      <w:r w:rsidRPr="0031797D">
        <w:rPr>
          <w:rFonts w:ascii="Times New Roman" w:eastAsia="Times New Roman" w:hAnsi="Times New Roman" w:cs="Times New Roman"/>
          <w:sz w:val="28"/>
          <w:szCs w:val="28"/>
        </w:rPr>
        <w:t>100% cán bộ, giáo viên đều ứng dụng công nghệ thông tin trong việc làm hồ sơ sổ sách và thực hiện trong giảng dạy</w:t>
      </w:r>
      <w:r w:rsidR="003A2CA5" w:rsidRPr="0031797D">
        <w:rPr>
          <w:rFonts w:ascii="Times New Roman" w:eastAsia="Times New Roman" w:hAnsi="Times New Roman" w:cs="Times New Roman"/>
          <w:sz w:val="28"/>
          <w:szCs w:val="28"/>
        </w:rPr>
        <w:t>.</w:t>
      </w:r>
    </w:p>
    <w:p w:rsidR="00567778" w:rsidRPr="0031797D" w:rsidRDefault="00442E0E"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9. </w:t>
      </w:r>
      <w:r w:rsidR="00567778" w:rsidRPr="0031797D">
        <w:rPr>
          <w:rFonts w:ascii="Times New Roman" w:hAnsi="Times New Roman" w:cs="Times New Roman"/>
          <w:sz w:val="28"/>
          <w:szCs w:val="28"/>
        </w:rPr>
        <w:t>Chủ đ</w:t>
      </w:r>
      <w:r w:rsidRPr="0031797D">
        <w:rPr>
          <w:rFonts w:ascii="Times New Roman" w:hAnsi="Times New Roman" w:cs="Times New Roman"/>
          <w:sz w:val="28"/>
          <w:szCs w:val="28"/>
        </w:rPr>
        <w:t>ộ</w:t>
      </w:r>
      <w:r w:rsidR="00567778" w:rsidRPr="0031797D">
        <w:rPr>
          <w:rFonts w:ascii="Times New Roman" w:hAnsi="Times New Roman" w:cs="Times New Roman"/>
          <w:sz w:val="28"/>
          <w:szCs w:val="28"/>
        </w:rPr>
        <w:t>ng hội nhập và nâng cao hiệu quả hợp tác quốc tế trong giáo dục, đào tạo</w:t>
      </w:r>
      <w:r w:rsidR="00E65F77" w:rsidRPr="0031797D">
        <w:rPr>
          <w:rFonts w:ascii="Times New Roman" w:hAnsi="Times New Roman" w:cs="Times New Roman"/>
          <w:sz w:val="28"/>
          <w:szCs w:val="28"/>
        </w:rPr>
        <w:t>.</w:t>
      </w:r>
    </w:p>
    <w:p w:rsidR="00442E0E" w:rsidRPr="0031797D" w:rsidRDefault="00E65F77" w:rsidP="0031797D">
      <w:pPr>
        <w:pStyle w:val="ListParagraph"/>
        <w:numPr>
          <w:ilvl w:val="0"/>
          <w:numId w:val="10"/>
        </w:numPr>
        <w:spacing w:before="120" w:after="120" w:line="240" w:lineRule="auto"/>
        <w:jc w:val="both"/>
        <w:rPr>
          <w:rFonts w:ascii="Times New Roman" w:hAnsi="Times New Roman" w:cs="Times New Roman"/>
          <w:b/>
          <w:sz w:val="28"/>
          <w:szCs w:val="28"/>
        </w:rPr>
      </w:pPr>
      <w:r w:rsidRPr="0031797D">
        <w:rPr>
          <w:rFonts w:ascii="Times New Roman" w:hAnsi="Times New Roman" w:cs="Times New Roman"/>
          <w:b/>
          <w:sz w:val="28"/>
          <w:szCs w:val="28"/>
        </w:rPr>
        <w:t>MỘT SỐ GIẢI PHÁP THỰC HIỆN TRONG THỜI GIAN TỚI</w:t>
      </w:r>
    </w:p>
    <w:p w:rsidR="001F66C4" w:rsidRPr="0031797D" w:rsidRDefault="00CE78FE"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Tổ chức tuyên truyền học tập và tự học tập nâng cao trình độ chuyên môn</w:t>
      </w:r>
      <w:r w:rsidR="00675475" w:rsidRPr="0031797D">
        <w:rPr>
          <w:rFonts w:ascii="Times New Roman" w:hAnsi="Times New Roman" w:cs="Times New Roman"/>
          <w:sz w:val="28"/>
          <w:szCs w:val="28"/>
        </w:rPr>
        <w:t xml:space="preserve"> của cán bộ giáo viên</w:t>
      </w:r>
      <w:r w:rsidR="001F66C4" w:rsidRPr="0031797D">
        <w:rPr>
          <w:rFonts w:ascii="Times New Roman" w:hAnsi="Times New Roman" w:cs="Times New Roman"/>
          <w:sz w:val="28"/>
          <w:szCs w:val="28"/>
        </w:rPr>
        <w:t>.</w:t>
      </w:r>
      <w:r w:rsidR="0031797D" w:rsidRPr="0031797D">
        <w:rPr>
          <w:rFonts w:ascii="Times New Roman" w:hAnsi="Times New Roman" w:cs="Times New Roman"/>
          <w:sz w:val="28"/>
          <w:szCs w:val="28"/>
        </w:rPr>
        <w:t xml:space="preserve"> </w:t>
      </w:r>
      <w:r w:rsidR="001F66C4" w:rsidRPr="0031797D">
        <w:rPr>
          <w:rFonts w:ascii="Times New Roman" w:hAnsi="Times New Roman" w:cs="Times New Roman"/>
          <w:sz w:val="28"/>
          <w:szCs w:val="28"/>
        </w:rPr>
        <w:t>Tham mưu lãnh đạo các cấp đầu tư cơ sở vật chất và đồ dùng đồ chơi chủ yếu cho họ</w:t>
      </w:r>
      <w:r w:rsidR="00675475" w:rsidRPr="0031797D">
        <w:rPr>
          <w:rFonts w:ascii="Times New Roman" w:hAnsi="Times New Roman" w:cs="Times New Roman"/>
          <w:sz w:val="28"/>
          <w:szCs w:val="28"/>
        </w:rPr>
        <w:t>c sinh.</w:t>
      </w:r>
    </w:p>
    <w:p w:rsidR="00E65F77" w:rsidRPr="0031797D" w:rsidRDefault="00E65F77" w:rsidP="0031797D">
      <w:pPr>
        <w:pStyle w:val="ListParagraph"/>
        <w:numPr>
          <w:ilvl w:val="0"/>
          <w:numId w:val="10"/>
        </w:numPr>
        <w:spacing w:before="120" w:after="120" w:line="240" w:lineRule="auto"/>
        <w:jc w:val="both"/>
        <w:rPr>
          <w:rFonts w:ascii="Times New Roman" w:hAnsi="Times New Roman" w:cs="Times New Roman"/>
          <w:b/>
          <w:sz w:val="28"/>
          <w:szCs w:val="28"/>
        </w:rPr>
      </w:pPr>
      <w:bookmarkStart w:id="0" w:name="_GoBack"/>
      <w:bookmarkEnd w:id="0"/>
      <w:r w:rsidRPr="0031797D">
        <w:rPr>
          <w:rFonts w:ascii="Times New Roman" w:hAnsi="Times New Roman" w:cs="Times New Roman"/>
          <w:b/>
          <w:sz w:val="28"/>
          <w:szCs w:val="28"/>
        </w:rPr>
        <w:t>ĐỀ XUẤT, KIẾN NGHỊ</w:t>
      </w:r>
    </w:p>
    <w:p w:rsidR="00E65F77" w:rsidRPr="0031797D" w:rsidRDefault="00C031A7"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1. </w:t>
      </w:r>
      <w:r w:rsidR="00E65F77" w:rsidRPr="0031797D">
        <w:rPr>
          <w:rFonts w:ascii="Times New Roman" w:hAnsi="Times New Roman" w:cs="Times New Roman"/>
          <w:sz w:val="28"/>
          <w:szCs w:val="28"/>
        </w:rPr>
        <w:t>Đề xuất với Phòng GD&amp;ĐT huyện.</w:t>
      </w:r>
    </w:p>
    <w:p w:rsidR="00C031A7" w:rsidRPr="0031797D" w:rsidRDefault="00C031A7"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Cần quan tâm </w:t>
      </w:r>
      <w:r w:rsidR="0031797D" w:rsidRPr="0031797D">
        <w:rPr>
          <w:rFonts w:ascii="Times New Roman" w:hAnsi="Times New Roman" w:cs="Times New Roman"/>
          <w:sz w:val="28"/>
          <w:szCs w:val="28"/>
        </w:rPr>
        <w:t>và tham mưu UBND huyện có lộ trình</w:t>
      </w:r>
      <w:r w:rsidRPr="0031797D">
        <w:rPr>
          <w:rFonts w:ascii="Times New Roman" w:hAnsi="Times New Roman" w:cs="Times New Roman"/>
          <w:sz w:val="28"/>
          <w:szCs w:val="28"/>
        </w:rPr>
        <w:t xml:space="preserve"> </w:t>
      </w:r>
      <w:r w:rsidR="0031797D" w:rsidRPr="0031797D">
        <w:rPr>
          <w:rFonts w:ascii="Times New Roman" w:hAnsi="Times New Roman" w:cs="Times New Roman"/>
          <w:sz w:val="28"/>
          <w:szCs w:val="28"/>
        </w:rPr>
        <w:t xml:space="preserve">xây dựng thêm các phòng học và phòng chức năng; </w:t>
      </w:r>
      <w:r w:rsidRPr="0031797D">
        <w:rPr>
          <w:rFonts w:ascii="Times New Roman" w:hAnsi="Times New Roman" w:cs="Times New Roman"/>
          <w:sz w:val="28"/>
          <w:szCs w:val="28"/>
        </w:rPr>
        <w:t xml:space="preserve">sữa chữa cơ sở vật chất và </w:t>
      </w:r>
      <w:r w:rsidR="0031797D" w:rsidRPr="0031797D">
        <w:rPr>
          <w:rFonts w:ascii="Times New Roman" w:hAnsi="Times New Roman" w:cs="Times New Roman"/>
          <w:sz w:val="28"/>
          <w:szCs w:val="28"/>
        </w:rPr>
        <w:t>xây dựng hàng rào bao quanh ở các điểm trường</w:t>
      </w:r>
      <w:r w:rsidRPr="0031797D">
        <w:rPr>
          <w:rFonts w:ascii="Times New Roman" w:hAnsi="Times New Roman" w:cs="Times New Roman"/>
          <w:sz w:val="28"/>
          <w:szCs w:val="28"/>
        </w:rPr>
        <w:t>.</w:t>
      </w:r>
    </w:p>
    <w:p w:rsidR="00442E0E" w:rsidRPr="0031797D" w:rsidRDefault="00C031A7"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2. </w:t>
      </w:r>
      <w:r w:rsidR="00E65F77" w:rsidRPr="0031797D">
        <w:rPr>
          <w:rFonts w:ascii="Times New Roman" w:hAnsi="Times New Roman" w:cs="Times New Roman"/>
          <w:sz w:val="28"/>
          <w:szCs w:val="28"/>
        </w:rPr>
        <w:t>Đề xuất với Huyện ủy, HĐND, UBND huyện.</w:t>
      </w:r>
    </w:p>
    <w:p w:rsidR="00C24E4F" w:rsidRPr="0031797D" w:rsidRDefault="0031797D" w:rsidP="0031797D">
      <w:pPr>
        <w:spacing w:before="120" w:after="120" w:line="240" w:lineRule="auto"/>
        <w:ind w:firstLine="360"/>
        <w:jc w:val="both"/>
        <w:rPr>
          <w:rFonts w:ascii="Times New Roman" w:hAnsi="Times New Roman" w:cs="Times New Roman"/>
          <w:sz w:val="28"/>
          <w:szCs w:val="28"/>
        </w:rPr>
      </w:pPr>
      <w:r w:rsidRPr="0031797D">
        <w:rPr>
          <w:rFonts w:ascii="Times New Roman" w:hAnsi="Times New Roman" w:cs="Times New Roman"/>
          <w:sz w:val="28"/>
          <w:szCs w:val="28"/>
        </w:rPr>
        <w:t xml:space="preserve">UBND huyện </w:t>
      </w:r>
      <w:r w:rsidRPr="0031797D">
        <w:rPr>
          <w:rFonts w:ascii="Times New Roman" w:hAnsi="Times New Roman" w:cs="Times New Roman"/>
          <w:sz w:val="28"/>
          <w:szCs w:val="28"/>
        </w:rPr>
        <w:t>cần ưu tiên nguồn kinh phí hằng năm để</w:t>
      </w:r>
      <w:r w:rsidRPr="0031797D">
        <w:rPr>
          <w:rFonts w:ascii="Times New Roman" w:hAnsi="Times New Roman" w:cs="Times New Roman"/>
          <w:sz w:val="28"/>
          <w:szCs w:val="28"/>
        </w:rPr>
        <w:t xml:space="preserve"> xây dựng thêm các phòng học và phòng chức năng; sữa chữa cơ sở vật chất và xây dựng hàng rào bao quanh ở các điểm trường.</w:t>
      </w:r>
    </w:p>
    <w:p w:rsidR="0039782D" w:rsidRPr="0031797D" w:rsidRDefault="0039782D" w:rsidP="0031797D">
      <w:pPr>
        <w:spacing w:after="0" w:line="240" w:lineRule="auto"/>
        <w:jc w:val="both"/>
        <w:rPr>
          <w:rFonts w:ascii="Times New Roman" w:hAnsi="Times New Roman" w:cs="Times New Roman"/>
          <w:b/>
          <w:sz w:val="28"/>
          <w:szCs w:val="28"/>
        </w:rPr>
      </w:pPr>
      <w:r w:rsidRPr="0031797D">
        <w:rPr>
          <w:rFonts w:ascii="Times New Roman" w:hAnsi="Times New Roman" w:cs="Times New Roman"/>
          <w:b/>
          <w:sz w:val="28"/>
          <w:szCs w:val="28"/>
        </w:rPr>
        <w:t xml:space="preserve">                                                                           </w:t>
      </w:r>
      <w:r w:rsidR="0031797D" w:rsidRPr="0031797D">
        <w:rPr>
          <w:rFonts w:ascii="Times New Roman" w:hAnsi="Times New Roman" w:cs="Times New Roman"/>
          <w:b/>
          <w:sz w:val="28"/>
          <w:szCs w:val="28"/>
        </w:rPr>
        <w:t>Bí thư chi bộ</w:t>
      </w:r>
    </w:p>
    <w:p w:rsidR="0031797D" w:rsidRPr="0031797D" w:rsidRDefault="0031797D" w:rsidP="0031797D">
      <w:pPr>
        <w:spacing w:after="0" w:line="240" w:lineRule="auto"/>
        <w:jc w:val="both"/>
        <w:rPr>
          <w:rFonts w:ascii="Times New Roman" w:hAnsi="Times New Roman" w:cs="Times New Roman"/>
          <w:b/>
          <w:sz w:val="28"/>
          <w:szCs w:val="28"/>
        </w:rPr>
      </w:pPr>
    </w:p>
    <w:p w:rsidR="0031797D" w:rsidRPr="0031797D" w:rsidRDefault="0031797D" w:rsidP="0031797D">
      <w:pPr>
        <w:spacing w:after="0" w:line="240" w:lineRule="auto"/>
        <w:jc w:val="both"/>
        <w:rPr>
          <w:rFonts w:ascii="Times New Roman" w:hAnsi="Times New Roman" w:cs="Times New Roman"/>
          <w:b/>
          <w:sz w:val="28"/>
          <w:szCs w:val="28"/>
        </w:rPr>
      </w:pPr>
    </w:p>
    <w:p w:rsidR="0031797D" w:rsidRPr="0031797D" w:rsidRDefault="0031797D" w:rsidP="0031797D">
      <w:pPr>
        <w:spacing w:after="0" w:line="240" w:lineRule="auto"/>
        <w:jc w:val="both"/>
        <w:rPr>
          <w:rFonts w:ascii="Times New Roman" w:hAnsi="Times New Roman" w:cs="Times New Roman"/>
          <w:b/>
          <w:sz w:val="28"/>
          <w:szCs w:val="28"/>
        </w:rPr>
      </w:pPr>
    </w:p>
    <w:p w:rsidR="0031797D" w:rsidRPr="0031797D" w:rsidRDefault="0031797D" w:rsidP="0031797D">
      <w:pPr>
        <w:spacing w:after="0" w:line="240" w:lineRule="auto"/>
        <w:jc w:val="both"/>
        <w:rPr>
          <w:rFonts w:ascii="Times New Roman" w:hAnsi="Times New Roman" w:cs="Times New Roman"/>
          <w:b/>
          <w:color w:val="FF0000"/>
          <w:sz w:val="28"/>
          <w:szCs w:val="28"/>
        </w:rPr>
      </w:pPr>
      <w:r w:rsidRPr="0031797D">
        <w:rPr>
          <w:rFonts w:ascii="Times New Roman" w:hAnsi="Times New Roman" w:cs="Times New Roman"/>
          <w:b/>
          <w:sz w:val="28"/>
          <w:szCs w:val="28"/>
        </w:rPr>
        <w:t xml:space="preserve">                                                                          Mai Văn Hùng</w:t>
      </w:r>
    </w:p>
    <w:sectPr w:rsidR="0031797D" w:rsidRPr="0031797D" w:rsidSect="00DF74D7">
      <w:pgSz w:w="12240" w:h="15840"/>
      <w:pgMar w:top="1008" w:right="100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25BD"/>
    <w:multiLevelType w:val="hybridMultilevel"/>
    <w:tmpl w:val="1244FE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531B9"/>
    <w:multiLevelType w:val="hybridMultilevel"/>
    <w:tmpl w:val="FB4EA452"/>
    <w:lvl w:ilvl="0" w:tplc="626E8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50FC2"/>
    <w:multiLevelType w:val="hybridMultilevel"/>
    <w:tmpl w:val="80CA6988"/>
    <w:lvl w:ilvl="0" w:tplc="E9FAB91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2A973E5"/>
    <w:multiLevelType w:val="hybridMultilevel"/>
    <w:tmpl w:val="54EA28BA"/>
    <w:lvl w:ilvl="0" w:tplc="3470FC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17649"/>
    <w:multiLevelType w:val="hybridMultilevel"/>
    <w:tmpl w:val="5E3A42A4"/>
    <w:lvl w:ilvl="0" w:tplc="ACF00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B4C46"/>
    <w:multiLevelType w:val="hybridMultilevel"/>
    <w:tmpl w:val="1598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47792"/>
    <w:multiLevelType w:val="hybridMultilevel"/>
    <w:tmpl w:val="8BA8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D2133"/>
    <w:multiLevelType w:val="hybridMultilevel"/>
    <w:tmpl w:val="53DA676C"/>
    <w:lvl w:ilvl="0" w:tplc="EDCAE8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D22A6A"/>
    <w:multiLevelType w:val="hybridMultilevel"/>
    <w:tmpl w:val="D30AC1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16924"/>
    <w:multiLevelType w:val="hybridMultilevel"/>
    <w:tmpl w:val="66A8C3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E57D8"/>
    <w:multiLevelType w:val="hybridMultilevel"/>
    <w:tmpl w:val="C1E289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0"/>
  </w:num>
  <w:num w:numId="7">
    <w:abstractNumId w:val="9"/>
  </w:num>
  <w:num w:numId="8">
    <w:abstractNumId w:val="8"/>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27"/>
    <w:rsid w:val="00010288"/>
    <w:rsid w:val="000A1EE0"/>
    <w:rsid w:val="000A3AE9"/>
    <w:rsid w:val="000A43A6"/>
    <w:rsid w:val="000B0E7E"/>
    <w:rsid w:val="001228FB"/>
    <w:rsid w:val="00125FD2"/>
    <w:rsid w:val="00132026"/>
    <w:rsid w:val="001321EC"/>
    <w:rsid w:val="001A239A"/>
    <w:rsid w:val="001A4C1C"/>
    <w:rsid w:val="001B34F4"/>
    <w:rsid w:val="001C5D90"/>
    <w:rsid w:val="001F66C4"/>
    <w:rsid w:val="002236B6"/>
    <w:rsid w:val="00251F29"/>
    <w:rsid w:val="002651F8"/>
    <w:rsid w:val="002677B6"/>
    <w:rsid w:val="00294960"/>
    <w:rsid w:val="002B226D"/>
    <w:rsid w:val="002F281E"/>
    <w:rsid w:val="002F4EED"/>
    <w:rsid w:val="0031797D"/>
    <w:rsid w:val="0033385F"/>
    <w:rsid w:val="00346421"/>
    <w:rsid w:val="0035779B"/>
    <w:rsid w:val="003611D1"/>
    <w:rsid w:val="00397756"/>
    <w:rsid w:val="0039782D"/>
    <w:rsid w:val="003A2CA5"/>
    <w:rsid w:val="003B6B9B"/>
    <w:rsid w:val="003C2614"/>
    <w:rsid w:val="003C6C48"/>
    <w:rsid w:val="003D5F6D"/>
    <w:rsid w:val="003E2542"/>
    <w:rsid w:val="003E625A"/>
    <w:rsid w:val="003F7FD6"/>
    <w:rsid w:val="00433827"/>
    <w:rsid w:val="0043683B"/>
    <w:rsid w:val="00442E0E"/>
    <w:rsid w:val="00487E3C"/>
    <w:rsid w:val="004A7C59"/>
    <w:rsid w:val="00527189"/>
    <w:rsid w:val="00537835"/>
    <w:rsid w:val="00554EE9"/>
    <w:rsid w:val="00567778"/>
    <w:rsid w:val="0059162D"/>
    <w:rsid w:val="00623C47"/>
    <w:rsid w:val="00675475"/>
    <w:rsid w:val="00681092"/>
    <w:rsid w:val="006A00D1"/>
    <w:rsid w:val="006B5D79"/>
    <w:rsid w:val="007033AD"/>
    <w:rsid w:val="00715F16"/>
    <w:rsid w:val="007A2E73"/>
    <w:rsid w:val="007C0390"/>
    <w:rsid w:val="007C5CA2"/>
    <w:rsid w:val="007D3BA4"/>
    <w:rsid w:val="007D3BD1"/>
    <w:rsid w:val="007F2884"/>
    <w:rsid w:val="00803946"/>
    <w:rsid w:val="00843786"/>
    <w:rsid w:val="00856DA8"/>
    <w:rsid w:val="00865715"/>
    <w:rsid w:val="008B6237"/>
    <w:rsid w:val="008E2AB1"/>
    <w:rsid w:val="008F516E"/>
    <w:rsid w:val="00903A73"/>
    <w:rsid w:val="00911080"/>
    <w:rsid w:val="00951C98"/>
    <w:rsid w:val="009825AC"/>
    <w:rsid w:val="009B225C"/>
    <w:rsid w:val="009B73FE"/>
    <w:rsid w:val="009E27E7"/>
    <w:rsid w:val="00A1149B"/>
    <w:rsid w:val="00A20E19"/>
    <w:rsid w:val="00A22AD8"/>
    <w:rsid w:val="00A9542A"/>
    <w:rsid w:val="00AA0648"/>
    <w:rsid w:val="00AA74EF"/>
    <w:rsid w:val="00B4029D"/>
    <w:rsid w:val="00B9152E"/>
    <w:rsid w:val="00BC1D67"/>
    <w:rsid w:val="00BC5E68"/>
    <w:rsid w:val="00C031A7"/>
    <w:rsid w:val="00C12B9B"/>
    <w:rsid w:val="00C20CD4"/>
    <w:rsid w:val="00C24E4F"/>
    <w:rsid w:val="00C443B2"/>
    <w:rsid w:val="00C467FD"/>
    <w:rsid w:val="00C56B86"/>
    <w:rsid w:val="00CD196E"/>
    <w:rsid w:val="00CD2BB3"/>
    <w:rsid w:val="00CD6A35"/>
    <w:rsid w:val="00CE78FE"/>
    <w:rsid w:val="00CF42A0"/>
    <w:rsid w:val="00D05F8D"/>
    <w:rsid w:val="00D13680"/>
    <w:rsid w:val="00D425B2"/>
    <w:rsid w:val="00D62CD6"/>
    <w:rsid w:val="00D903A8"/>
    <w:rsid w:val="00DC7D9A"/>
    <w:rsid w:val="00DF2595"/>
    <w:rsid w:val="00DF74D7"/>
    <w:rsid w:val="00E40538"/>
    <w:rsid w:val="00E40EAB"/>
    <w:rsid w:val="00E4269C"/>
    <w:rsid w:val="00E62FF5"/>
    <w:rsid w:val="00E65F77"/>
    <w:rsid w:val="00E84990"/>
    <w:rsid w:val="00E86836"/>
    <w:rsid w:val="00F2098F"/>
    <w:rsid w:val="00F23B92"/>
    <w:rsid w:val="00F345B9"/>
    <w:rsid w:val="00F40B66"/>
    <w:rsid w:val="00F70995"/>
    <w:rsid w:val="00F723CF"/>
    <w:rsid w:val="00FC244C"/>
    <w:rsid w:val="00FE1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611CA-5597-4213-86DC-31A6DDFF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48"/>
    <w:pPr>
      <w:ind w:left="720"/>
      <w:contextualSpacing/>
    </w:pPr>
  </w:style>
  <w:style w:type="paragraph" w:customStyle="1" w:styleId="western">
    <w:name w:val="western"/>
    <w:basedOn w:val="Normal"/>
    <w:rsid w:val="00E84990"/>
    <w:pPr>
      <w:spacing w:before="115" w:after="115" w:line="418" w:lineRule="atLeast"/>
      <w:jc w:val="both"/>
    </w:pPr>
    <w:rPr>
      <w:rFonts w:ascii="Times New Roman" w:eastAsia="Times New Roman" w:hAnsi="Times New Roman" w:cs="Times New Roman"/>
      <w:b/>
      <w:bCs/>
      <w:sz w:val="24"/>
      <w:szCs w:val="24"/>
    </w:rPr>
  </w:style>
  <w:style w:type="paragraph" w:customStyle="1" w:styleId="CharCharCharCharCharCharChar">
    <w:name w:val="Char Char Char Char Char Char Char"/>
    <w:basedOn w:val="Normal"/>
    <w:autoRedefine/>
    <w:rsid w:val="00E8499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basedOn w:val="DefaultParagraphFont"/>
    <w:uiPriority w:val="20"/>
    <w:qFormat/>
    <w:rsid w:val="00132026"/>
    <w:rPr>
      <w:i/>
      <w:iCs/>
    </w:rPr>
  </w:style>
  <w:style w:type="paragraph" w:styleId="NormalWeb">
    <w:name w:val="Normal (Web)"/>
    <w:basedOn w:val="Normal"/>
    <w:rsid w:val="00122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85027">
      <w:bodyDiv w:val="1"/>
      <w:marLeft w:val="0"/>
      <w:marRight w:val="0"/>
      <w:marTop w:val="0"/>
      <w:marBottom w:val="0"/>
      <w:divBdr>
        <w:top w:val="none" w:sz="0" w:space="0" w:color="auto"/>
        <w:left w:val="none" w:sz="0" w:space="0" w:color="auto"/>
        <w:bottom w:val="none" w:sz="0" w:space="0" w:color="auto"/>
        <w:right w:val="none" w:sz="0" w:space="0" w:color="auto"/>
      </w:divBdr>
      <w:divsChild>
        <w:div w:id="1002658404">
          <w:marLeft w:val="0"/>
          <w:marRight w:val="0"/>
          <w:marTop w:val="160"/>
          <w:marBottom w:val="160"/>
          <w:divBdr>
            <w:top w:val="none" w:sz="0" w:space="0" w:color="auto"/>
            <w:left w:val="none" w:sz="0" w:space="0" w:color="auto"/>
            <w:bottom w:val="none" w:sz="0" w:space="0" w:color="auto"/>
            <w:right w:val="none" w:sz="0" w:space="0" w:color="auto"/>
          </w:divBdr>
        </w:div>
        <w:div w:id="1534340171">
          <w:marLeft w:val="0"/>
          <w:marRight w:val="0"/>
          <w:marTop w:val="160"/>
          <w:marBottom w:val="160"/>
          <w:divBdr>
            <w:top w:val="none" w:sz="0" w:space="0" w:color="auto"/>
            <w:left w:val="none" w:sz="0" w:space="0" w:color="auto"/>
            <w:bottom w:val="none" w:sz="0" w:space="0" w:color="auto"/>
            <w:right w:val="none" w:sz="0" w:space="0" w:color="auto"/>
          </w:divBdr>
        </w:div>
        <w:div w:id="1245800725">
          <w:marLeft w:val="0"/>
          <w:marRight w:val="0"/>
          <w:marTop w:val="160"/>
          <w:marBottom w:val="160"/>
          <w:divBdr>
            <w:top w:val="none" w:sz="0" w:space="0" w:color="auto"/>
            <w:left w:val="none" w:sz="0" w:space="0" w:color="auto"/>
            <w:bottom w:val="none" w:sz="0" w:space="0" w:color="auto"/>
            <w:right w:val="none" w:sz="0" w:space="0" w:color="auto"/>
          </w:divBdr>
        </w:div>
        <w:div w:id="2065180350">
          <w:marLeft w:val="0"/>
          <w:marRight w:val="0"/>
          <w:marTop w:val="160"/>
          <w:marBottom w:val="160"/>
          <w:divBdr>
            <w:top w:val="none" w:sz="0" w:space="0" w:color="auto"/>
            <w:left w:val="none" w:sz="0" w:space="0" w:color="auto"/>
            <w:bottom w:val="none" w:sz="0" w:space="0" w:color="auto"/>
            <w:right w:val="none" w:sz="0" w:space="0" w:color="auto"/>
          </w:divBdr>
        </w:div>
        <w:div w:id="1579947810">
          <w:marLeft w:val="0"/>
          <w:marRight w:val="0"/>
          <w:marTop w:val="160"/>
          <w:marBottom w:val="160"/>
          <w:divBdr>
            <w:top w:val="none" w:sz="0" w:space="0" w:color="auto"/>
            <w:left w:val="none" w:sz="0" w:space="0" w:color="auto"/>
            <w:bottom w:val="none" w:sz="0" w:space="0" w:color="auto"/>
            <w:right w:val="none" w:sz="0" w:space="0" w:color="auto"/>
          </w:divBdr>
        </w:div>
        <w:div w:id="298463593">
          <w:marLeft w:val="0"/>
          <w:marRight w:val="0"/>
          <w:marTop w:val="160"/>
          <w:marBottom w:val="160"/>
          <w:divBdr>
            <w:top w:val="none" w:sz="0" w:space="0" w:color="auto"/>
            <w:left w:val="none" w:sz="0" w:space="0" w:color="auto"/>
            <w:bottom w:val="none" w:sz="0" w:space="0" w:color="auto"/>
            <w:right w:val="none" w:sz="0" w:space="0" w:color="auto"/>
          </w:divBdr>
        </w:div>
        <w:div w:id="804352919">
          <w:marLeft w:val="0"/>
          <w:marRight w:val="0"/>
          <w:marTop w:val="160"/>
          <w:marBottom w:val="160"/>
          <w:divBdr>
            <w:top w:val="none" w:sz="0" w:space="0" w:color="auto"/>
            <w:left w:val="none" w:sz="0" w:space="0" w:color="auto"/>
            <w:bottom w:val="none" w:sz="0" w:space="0" w:color="auto"/>
            <w:right w:val="none" w:sz="0" w:space="0" w:color="auto"/>
          </w:divBdr>
        </w:div>
        <w:div w:id="206988744">
          <w:marLeft w:val="0"/>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4</cp:revision>
  <dcterms:created xsi:type="dcterms:W3CDTF">2018-05-14T00:53:00Z</dcterms:created>
  <dcterms:modified xsi:type="dcterms:W3CDTF">2020-06-24T02:42:00Z</dcterms:modified>
</cp:coreProperties>
</file>